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0A149E" w14:textId="77777777" w:rsidR="00B07CAD" w:rsidRPr="00E1724B" w:rsidRDefault="00B07CAD" w:rsidP="00B07CAD">
      <w:pPr>
        <w:spacing w:line="480" w:lineRule="auto"/>
        <w:rPr>
          <w:rFonts w:ascii="Cambria" w:hAnsi="Cambria"/>
          <w:b/>
          <w:bCs/>
          <w:sz w:val="24"/>
          <w:szCs w:val="24"/>
        </w:rPr>
      </w:pPr>
      <w:r w:rsidRPr="00E1724B">
        <w:rPr>
          <w:rFonts w:ascii="Cambria" w:hAnsi="Cambria"/>
          <w:b/>
          <w:bCs/>
          <w:sz w:val="24"/>
          <w:szCs w:val="24"/>
        </w:rPr>
        <w:t>Title ideas:</w:t>
      </w:r>
    </w:p>
    <w:p w14:paraId="0CD938AC" w14:textId="3055AB56" w:rsidR="00E1724B" w:rsidRPr="00E1724B" w:rsidRDefault="001F59C4" w:rsidP="00E3033C">
      <w:pPr>
        <w:pStyle w:val="ListParagraph"/>
        <w:numPr>
          <w:ilvl w:val="0"/>
          <w:numId w:val="2"/>
        </w:numPr>
        <w:spacing w:line="480" w:lineRule="auto"/>
        <w:rPr>
          <w:rFonts w:ascii="Cambria" w:hAnsi="Cambria"/>
          <w:b/>
          <w:bCs/>
        </w:rPr>
      </w:pPr>
      <w:r w:rsidRPr="00E1724B">
        <w:rPr>
          <w:rFonts w:ascii="Cambria" w:hAnsi="Cambria"/>
          <w:b/>
          <w:bCs/>
        </w:rPr>
        <w:t xml:space="preserve">Visualization of </w:t>
      </w:r>
      <w:r w:rsidR="00F27C25" w:rsidRPr="00E1724B">
        <w:rPr>
          <w:rFonts w:ascii="Cambria" w:hAnsi="Cambria"/>
          <w:b/>
          <w:bCs/>
          <w:i/>
          <w:iCs/>
        </w:rPr>
        <w:t>Pseudomonas aeruginosa</w:t>
      </w:r>
      <w:r w:rsidR="00F27C25" w:rsidRPr="00E1724B">
        <w:rPr>
          <w:rFonts w:ascii="Cambria" w:hAnsi="Cambria"/>
          <w:b/>
          <w:bCs/>
        </w:rPr>
        <w:t xml:space="preserve"> </w:t>
      </w:r>
      <w:r w:rsidRPr="00E1724B">
        <w:rPr>
          <w:rFonts w:ascii="Cambria" w:hAnsi="Cambria"/>
          <w:b/>
          <w:bCs/>
        </w:rPr>
        <w:t>pyocyanin reduction at the surface of biofilms</w:t>
      </w:r>
    </w:p>
    <w:p w14:paraId="4BF27771" w14:textId="77777777" w:rsidR="00E1724B" w:rsidRDefault="00E1724B" w:rsidP="00CD0D15">
      <w:pPr>
        <w:spacing w:line="480" w:lineRule="auto"/>
        <w:rPr>
          <w:rFonts w:ascii="Cambria" w:hAnsi="Cambria"/>
          <w:sz w:val="24"/>
          <w:szCs w:val="24"/>
        </w:rPr>
      </w:pPr>
    </w:p>
    <w:p w14:paraId="3C3B5FCD" w14:textId="0D7B3D7C" w:rsidR="00F27C25" w:rsidRPr="00CD0D15" w:rsidRDefault="00F27C25" w:rsidP="00CD0D15">
      <w:pPr>
        <w:spacing w:line="480" w:lineRule="auto"/>
        <w:rPr>
          <w:rFonts w:ascii="Cambria" w:hAnsi="Cambria"/>
          <w:sz w:val="24"/>
          <w:szCs w:val="24"/>
        </w:rPr>
      </w:pPr>
      <w:r w:rsidRPr="00CD0D15">
        <w:rPr>
          <w:rFonts w:ascii="Cambria" w:hAnsi="Cambria"/>
          <w:sz w:val="24"/>
          <w:szCs w:val="24"/>
        </w:rPr>
        <w:t xml:space="preserve">T. Gallagher*, S.W. </w:t>
      </w:r>
      <w:proofErr w:type="spellStart"/>
      <w:r w:rsidRPr="00CD0D15">
        <w:rPr>
          <w:rFonts w:ascii="Cambria" w:hAnsi="Cambria"/>
          <w:sz w:val="24"/>
          <w:szCs w:val="24"/>
        </w:rPr>
        <w:t>Leemans</w:t>
      </w:r>
      <w:proofErr w:type="spellEnd"/>
      <w:r w:rsidRPr="00CD0D15">
        <w:rPr>
          <w:rFonts w:ascii="Cambria" w:hAnsi="Cambria"/>
          <w:sz w:val="24"/>
          <w:szCs w:val="24"/>
        </w:rPr>
        <w:t xml:space="preserve">*, A. </w:t>
      </w:r>
      <w:proofErr w:type="spellStart"/>
      <w:r w:rsidRPr="00CD0D15">
        <w:rPr>
          <w:rFonts w:ascii="Cambria" w:hAnsi="Cambria"/>
          <w:sz w:val="24"/>
          <w:szCs w:val="24"/>
        </w:rPr>
        <w:t>Dvornikov</w:t>
      </w:r>
      <w:proofErr w:type="spellEnd"/>
      <w:r w:rsidRPr="00CD0D15">
        <w:rPr>
          <w:rFonts w:ascii="Cambria" w:hAnsi="Cambria"/>
          <w:sz w:val="24"/>
          <w:szCs w:val="24"/>
        </w:rPr>
        <w:t xml:space="preserve">, K. </w:t>
      </w:r>
      <w:proofErr w:type="spellStart"/>
      <w:r w:rsidRPr="00CD0D15">
        <w:rPr>
          <w:rFonts w:ascii="Cambria" w:hAnsi="Cambria"/>
          <w:sz w:val="24"/>
          <w:szCs w:val="24"/>
        </w:rPr>
        <w:t>Perinbam</w:t>
      </w:r>
      <w:proofErr w:type="spellEnd"/>
      <w:r w:rsidRPr="00CD0D15">
        <w:rPr>
          <w:rFonts w:ascii="Cambria" w:hAnsi="Cambria"/>
          <w:sz w:val="24"/>
          <w:szCs w:val="24"/>
        </w:rPr>
        <w:t xml:space="preserve">, J. Fong, C. Kim, J. </w:t>
      </w:r>
      <w:proofErr w:type="spellStart"/>
      <w:r w:rsidRPr="00CD0D15">
        <w:rPr>
          <w:rFonts w:ascii="Cambria" w:hAnsi="Cambria"/>
          <w:sz w:val="24"/>
          <w:szCs w:val="24"/>
        </w:rPr>
        <w:t>Kapcia</w:t>
      </w:r>
      <w:proofErr w:type="spellEnd"/>
      <w:r w:rsidRPr="00CD0D15">
        <w:rPr>
          <w:rFonts w:ascii="Cambria" w:hAnsi="Cambria"/>
          <w:sz w:val="24"/>
          <w:szCs w:val="24"/>
        </w:rPr>
        <w:t xml:space="preserve">, M. Kagawa, A. </w:t>
      </w:r>
      <w:proofErr w:type="spellStart"/>
      <w:r w:rsidRPr="00CD0D15">
        <w:rPr>
          <w:rFonts w:ascii="Cambria" w:hAnsi="Cambria"/>
          <w:sz w:val="24"/>
          <w:szCs w:val="24"/>
        </w:rPr>
        <w:t>Grosvirt-Dramen</w:t>
      </w:r>
      <w:proofErr w:type="spellEnd"/>
      <w:r w:rsidRPr="00CD0D15">
        <w:rPr>
          <w:rFonts w:ascii="Cambria" w:hAnsi="Cambria"/>
          <w:sz w:val="24"/>
          <w:szCs w:val="24"/>
        </w:rPr>
        <w:t xml:space="preserve">, A. </w:t>
      </w:r>
      <w:proofErr w:type="spellStart"/>
      <w:r w:rsidRPr="00CD0D15">
        <w:rPr>
          <w:rFonts w:ascii="Cambria" w:hAnsi="Cambria"/>
          <w:sz w:val="24"/>
          <w:szCs w:val="24"/>
        </w:rPr>
        <w:t>Hochbaum</w:t>
      </w:r>
      <w:proofErr w:type="spellEnd"/>
      <w:r w:rsidRPr="00CD0D15">
        <w:rPr>
          <w:rFonts w:ascii="Cambria" w:hAnsi="Cambria"/>
          <w:sz w:val="24"/>
          <w:szCs w:val="24"/>
        </w:rPr>
        <w:t xml:space="preserve">, M. </w:t>
      </w:r>
      <w:proofErr w:type="spellStart"/>
      <w:r w:rsidRPr="00CD0D15">
        <w:rPr>
          <w:rFonts w:ascii="Cambria" w:hAnsi="Cambria"/>
          <w:sz w:val="24"/>
          <w:szCs w:val="24"/>
        </w:rPr>
        <w:t>Digman</w:t>
      </w:r>
      <w:proofErr w:type="spellEnd"/>
      <w:r w:rsidRPr="00CD0D15">
        <w:rPr>
          <w:rFonts w:ascii="Cambria" w:hAnsi="Cambria"/>
          <w:sz w:val="24"/>
          <w:szCs w:val="24"/>
        </w:rPr>
        <w:t xml:space="preserve">, E. Gratton, A. </w:t>
      </w:r>
      <w:proofErr w:type="spellStart"/>
      <w:r w:rsidRPr="00CD0D15">
        <w:rPr>
          <w:rFonts w:ascii="Cambria" w:hAnsi="Cambria"/>
          <w:sz w:val="24"/>
          <w:szCs w:val="24"/>
        </w:rPr>
        <w:t>Siryaporn</w:t>
      </w:r>
      <w:proofErr w:type="spellEnd"/>
      <w:r w:rsidRPr="00CD0D15">
        <w:rPr>
          <w:rFonts w:ascii="Cambria" w:hAnsi="Cambria"/>
          <w:sz w:val="24"/>
          <w:szCs w:val="24"/>
        </w:rPr>
        <w:t xml:space="preserve">, K. </w:t>
      </w:r>
      <w:proofErr w:type="spellStart"/>
      <w:r w:rsidRPr="00CD0D15">
        <w:rPr>
          <w:rFonts w:ascii="Cambria" w:hAnsi="Cambria"/>
          <w:sz w:val="24"/>
          <w:szCs w:val="24"/>
        </w:rPr>
        <w:t>Whiteson</w:t>
      </w:r>
      <w:proofErr w:type="spellEnd"/>
    </w:p>
    <w:p w14:paraId="700C2A3E" w14:textId="45258BE9" w:rsidR="00F27C25" w:rsidRPr="00CD0D15" w:rsidRDefault="00F27C25" w:rsidP="00F27C25">
      <w:pPr>
        <w:rPr>
          <w:rFonts w:ascii="Cambria" w:hAnsi="Cambria"/>
          <w:sz w:val="24"/>
          <w:szCs w:val="24"/>
        </w:rPr>
      </w:pPr>
      <w:r w:rsidRPr="00CD0D15">
        <w:rPr>
          <w:rFonts w:ascii="Cambria" w:hAnsi="Cambria"/>
          <w:sz w:val="24"/>
          <w:szCs w:val="24"/>
        </w:rPr>
        <w:t>* T</w:t>
      </w:r>
      <w:r w:rsidR="00EE2251">
        <w:rPr>
          <w:rFonts w:ascii="Cambria" w:hAnsi="Cambria"/>
          <w:sz w:val="24"/>
          <w:szCs w:val="24"/>
        </w:rPr>
        <w:t>.</w:t>
      </w:r>
      <w:r w:rsidRPr="00CD0D15">
        <w:rPr>
          <w:rFonts w:ascii="Cambria" w:hAnsi="Cambria"/>
          <w:sz w:val="24"/>
          <w:szCs w:val="24"/>
        </w:rPr>
        <w:t>G</w:t>
      </w:r>
      <w:r w:rsidR="00EE2251">
        <w:rPr>
          <w:rFonts w:ascii="Cambria" w:hAnsi="Cambria"/>
          <w:sz w:val="24"/>
          <w:szCs w:val="24"/>
        </w:rPr>
        <w:t>.</w:t>
      </w:r>
      <w:r w:rsidRPr="00CD0D15">
        <w:rPr>
          <w:rFonts w:ascii="Cambria" w:hAnsi="Cambria"/>
          <w:sz w:val="24"/>
          <w:szCs w:val="24"/>
        </w:rPr>
        <w:t xml:space="preserve"> and S</w:t>
      </w:r>
      <w:r w:rsidR="00EE2251">
        <w:rPr>
          <w:rFonts w:ascii="Cambria" w:hAnsi="Cambria"/>
          <w:sz w:val="24"/>
          <w:szCs w:val="24"/>
        </w:rPr>
        <w:t>.</w:t>
      </w:r>
      <w:r w:rsidRPr="00CD0D15">
        <w:rPr>
          <w:rFonts w:ascii="Cambria" w:hAnsi="Cambria"/>
          <w:sz w:val="24"/>
          <w:szCs w:val="24"/>
        </w:rPr>
        <w:t>W</w:t>
      </w:r>
      <w:r w:rsidR="00EE2251">
        <w:rPr>
          <w:rFonts w:ascii="Cambria" w:hAnsi="Cambria"/>
          <w:sz w:val="24"/>
          <w:szCs w:val="24"/>
        </w:rPr>
        <w:t>.</w:t>
      </w:r>
      <w:r w:rsidRPr="00CD0D15">
        <w:rPr>
          <w:rFonts w:ascii="Cambria" w:hAnsi="Cambria"/>
          <w:sz w:val="24"/>
          <w:szCs w:val="24"/>
        </w:rPr>
        <w:t>L</w:t>
      </w:r>
      <w:r w:rsidR="00EE2251">
        <w:rPr>
          <w:rFonts w:ascii="Cambria" w:hAnsi="Cambria"/>
          <w:sz w:val="24"/>
          <w:szCs w:val="24"/>
        </w:rPr>
        <w:t>.</w:t>
      </w:r>
      <w:r w:rsidRPr="00CD0D15">
        <w:rPr>
          <w:rFonts w:ascii="Cambria" w:hAnsi="Cambria"/>
          <w:sz w:val="24"/>
          <w:szCs w:val="24"/>
        </w:rPr>
        <w:t xml:space="preserve"> contributed equally</w:t>
      </w:r>
    </w:p>
    <w:p w14:paraId="1DBD8D1A" w14:textId="77777777" w:rsidR="00F27C25" w:rsidRDefault="00F27C25" w:rsidP="00F27C25">
      <w:pPr>
        <w:spacing w:line="480" w:lineRule="auto"/>
        <w:outlineLvl w:val="0"/>
        <w:rPr>
          <w:rFonts w:ascii="Cambria" w:hAnsi="Cambria"/>
          <w:sz w:val="24"/>
          <w:szCs w:val="24"/>
        </w:rPr>
      </w:pPr>
    </w:p>
    <w:p w14:paraId="57ACAA31" w14:textId="1CDDA59B" w:rsidR="00B07CAD" w:rsidRPr="008F52CD" w:rsidRDefault="00B07CAD" w:rsidP="00F27C25">
      <w:pPr>
        <w:spacing w:line="480" w:lineRule="auto"/>
        <w:outlineLvl w:val="0"/>
        <w:rPr>
          <w:rFonts w:ascii="Cambria" w:hAnsi="Cambria"/>
          <w:b/>
          <w:sz w:val="24"/>
          <w:szCs w:val="24"/>
        </w:rPr>
      </w:pPr>
      <w:r w:rsidRPr="008F52CD">
        <w:rPr>
          <w:rFonts w:ascii="Cambria" w:hAnsi="Cambria"/>
          <w:b/>
          <w:sz w:val="24"/>
          <w:szCs w:val="24"/>
        </w:rPr>
        <w:t>Potential Journals:</w:t>
      </w:r>
    </w:p>
    <w:p w14:paraId="0A23204D" w14:textId="4BB2FEB3" w:rsidR="00B07CAD" w:rsidRDefault="00B07CAD" w:rsidP="00E3033C">
      <w:pPr>
        <w:pStyle w:val="ListParagraph"/>
        <w:numPr>
          <w:ilvl w:val="0"/>
          <w:numId w:val="1"/>
        </w:numPr>
        <w:spacing w:line="480" w:lineRule="auto"/>
        <w:outlineLvl w:val="0"/>
        <w:rPr>
          <w:rFonts w:ascii="Cambria" w:hAnsi="Cambria"/>
        </w:rPr>
      </w:pPr>
      <w:r>
        <w:rPr>
          <w:rFonts w:ascii="Cambria" w:hAnsi="Cambria"/>
        </w:rPr>
        <w:t>Biomedical optics express</w:t>
      </w:r>
    </w:p>
    <w:p w14:paraId="657175D0" w14:textId="2A0521D4" w:rsidR="00E1724B" w:rsidRDefault="00E1724B" w:rsidP="00E3033C">
      <w:pPr>
        <w:pStyle w:val="ListParagraph"/>
        <w:numPr>
          <w:ilvl w:val="0"/>
          <w:numId w:val="1"/>
        </w:numPr>
        <w:spacing w:line="480" w:lineRule="auto"/>
        <w:outlineLvl w:val="0"/>
        <w:rPr>
          <w:rFonts w:ascii="Cambria" w:hAnsi="Cambria"/>
        </w:rPr>
      </w:pPr>
      <w:r>
        <w:rPr>
          <w:rFonts w:ascii="Cambria" w:hAnsi="Cambria"/>
        </w:rPr>
        <w:t>ACS Nano</w:t>
      </w:r>
    </w:p>
    <w:p w14:paraId="21EF8441" w14:textId="77777777" w:rsidR="00E1724B" w:rsidRPr="00E1724B" w:rsidRDefault="00E1724B" w:rsidP="00E1724B">
      <w:pPr>
        <w:spacing w:line="480" w:lineRule="auto"/>
        <w:outlineLvl w:val="0"/>
        <w:rPr>
          <w:rFonts w:ascii="Cambria" w:hAnsi="Cambria"/>
        </w:rPr>
      </w:pPr>
    </w:p>
    <w:p w14:paraId="0BDAEC99"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Abstract:</w:t>
      </w:r>
    </w:p>
    <w:p w14:paraId="68B36E5D" w14:textId="7ABC42A3" w:rsidR="00F27C25" w:rsidRDefault="00F27C25" w:rsidP="00106A60">
      <w:pPr>
        <w:spacing w:line="480" w:lineRule="auto"/>
        <w:ind w:firstLine="720"/>
        <w:outlineLvl w:val="0"/>
        <w:rPr>
          <w:ins w:id="0" w:author="Tara" w:date="2021-02-13T16:34:00Z"/>
          <w:rFonts w:ascii="Cambria" w:hAnsi="Cambria"/>
          <w:sz w:val="24"/>
          <w:szCs w:val="24"/>
        </w:rPr>
      </w:pPr>
      <w:r w:rsidRPr="00CD0D15">
        <w:rPr>
          <w:rFonts w:ascii="Cambria" w:hAnsi="Cambria"/>
          <w:sz w:val="24"/>
          <w:szCs w:val="24"/>
        </w:rPr>
        <w:t>Understanding bacterial physiology in real-world environments is a challenging, yet necessary</w:t>
      </w:r>
      <w:ins w:id="1" w:author="Heather Maughan" w:date="2020-09-03T13:45:00Z">
        <w:r w:rsidR="005A2081">
          <w:rPr>
            <w:rFonts w:ascii="Cambria" w:hAnsi="Cambria"/>
            <w:sz w:val="24"/>
            <w:szCs w:val="24"/>
          </w:rPr>
          <w:t>,</w:t>
        </w:r>
      </w:ins>
      <w:r w:rsidRPr="00CD0D15">
        <w:rPr>
          <w:rFonts w:ascii="Cambria" w:hAnsi="Cambria"/>
          <w:sz w:val="24"/>
          <w:szCs w:val="24"/>
        </w:rPr>
        <w:t xml:space="preserve"> endeavor to effectively treat infection. The environments of many chronic infections are characterized by steep chemical gradients, yet the effect of hypoxia on opportunistic pathogens </w:t>
      </w:r>
      <w:ins w:id="2" w:author="Tara" w:date="2021-02-13T16:24:00Z">
        <w:r w:rsidR="007A61A0">
          <w:rPr>
            <w:rFonts w:ascii="Cambria" w:hAnsi="Cambria"/>
            <w:sz w:val="24"/>
            <w:szCs w:val="24"/>
          </w:rPr>
          <w:t>is often disregarded</w:t>
        </w:r>
      </w:ins>
      <w:r w:rsidRPr="00CD0D15">
        <w:rPr>
          <w:rFonts w:ascii="Cambria" w:hAnsi="Cambria"/>
          <w:sz w:val="24"/>
          <w:szCs w:val="24"/>
        </w:rPr>
        <w:t xml:space="preserve"> in clinical settings. </w:t>
      </w:r>
      <w:r w:rsidRPr="00CD0D15">
        <w:rPr>
          <w:rFonts w:ascii="Cambria" w:hAnsi="Cambria"/>
          <w:i/>
          <w:sz w:val="24"/>
          <w:szCs w:val="24"/>
        </w:rPr>
        <w:t>Pseudomonas aeruginosa</w:t>
      </w:r>
      <w:r w:rsidRPr="00CD0D15">
        <w:rPr>
          <w:rFonts w:ascii="Cambria" w:hAnsi="Cambria"/>
          <w:sz w:val="24"/>
          <w:szCs w:val="24"/>
        </w:rPr>
        <w:t xml:space="preserve"> is a ubiquitous organism that infects wounds and the airways of persons with cystic fibrosis. </w:t>
      </w:r>
      <w:r w:rsidRPr="00CD0D15">
        <w:rPr>
          <w:rFonts w:ascii="Cambria" w:hAnsi="Cambria"/>
          <w:i/>
          <w:sz w:val="24"/>
          <w:szCs w:val="24"/>
        </w:rPr>
        <w:t>P. aeruginosa</w:t>
      </w:r>
      <w:r w:rsidRPr="00CD0D15">
        <w:rPr>
          <w:rFonts w:ascii="Cambria" w:hAnsi="Cambria"/>
          <w:sz w:val="24"/>
          <w:szCs w:val="24"/>
        </w:rPr>
        <w:t xml:space="preserve"> produces pyocyanin, which has been traditionally classified as a toxin due to its redox-active properties</w:t>
      </w:r>
      <w:r w:rsidR="00837542" w:rsidRPr="00CD0D15">
        <w:rPr>
          <w:rFonts w:ascii="Cambria" w:hAnsi="Cambria"/>
          <w:sz w:val="24"/>
          <w:szCs w:val="24"/>
        </w:rPr>
        <w:t>,</w:t>
      </w:r>
      <w:r w:rsidRPr="00CD0D15">
        <w:rPr>
          <w:rFonts w:ascii="Cambria" w:hAnsi="Cambria"/>
          <w:sz w:val="24"/>
          <w:szCs w:val="24"/>
        </w:rPr>
        <w:t xml:space="preserve"> </w:t>
      </w:r>
      <w:ins w:id="3" w:author="Heather Maughan" w:date="2020-09-03T13:46:00Z">
        <w:r w:rsidR="005A2081">
          <w:rPr>
            <w:rFonts w:ascii="Cambria" w:hAnsi="Cambria"/>
            <w:sz w:val="24"/>
            <w:szCs w:val="24"/>
          </w:rPr>
          <w:t xml:space="preserve">though it </w:t>
        </w:r>
      </w:ins>
      <w:r w:rsidR="00837542" w:rsidRPr="00CD0D15">
        <w:rPr>
          <w:rFonts w:ascii="Cambria" w:hAnsi="Cambria"/>
          <w:sz w:val="24"/>
          <w:szCs w:val="24"/>
        </w:rPr>
        <w:t>can also facilitate</w:t>
      </w:r>
      <w:r w:rsidRPr="00CD0D15">
        <w:rPr>
          <w:rFonts w:ascii="Cambria" w:hAnsi="Cambria"/>
          <w:sz w:val="24"/>
          <w:szCs w:val="24"/>
        </w:rPr>
        <w:t xml:space="preserve"> anaerobic respiration. </w:t>
      </w:r>
      <w:r w:rsidRPr="00CD0D15">
        <w:rPr>
          <w:rFonts w:ascii="Cambria" w:hAnsi="Cambria"/>
          <w:i/>
          <w:sz w:val="24"/>
          <w:szCs w:val="24"/>
        </w:rPr>
        <w:lastRenderedPageBreak/>
        <w:t>P. aeruginosa</w:t>
      </w:r>
      <w:r w:rsidRPr="00CD0D15">
        <w:rPr>
          <w:rFonts w:ascii="Cambria" w:hAnsi="Cambria"/>
          <w:sz w:val="24"/>
          <w:szCs w:val="24"/>
        </w:rPr>
        <w:t xml:space="preserve"> survival in low oxygen is dependent on pyocyanin electron cycling, but the </w:t>
      </w:r>
      <w:r w:rsidR="008D3122">
        <w:rPr>
          <w:rFonts w:ascii="Cambria" w:hAnsi="Cambria"/>
          <w:sz w:val="24"/>
          <w:szCs w:val="24"/>
        </w:rPr>
        <w:t xml:space="preserve">utilization of </w:t>
      </w:r>
      <w:r w:rsidRPr="00CD0D15">
        <w:rPr>
          <w:rFonts w:ascii="Cambria" w:hAnsi="Cambria"/>
          <w:sz w:val="24"/>
          <w:szCs w:val="24"/>
        </w:rPr>
        <w:t>pyocyanin</w:t>
      </w:r>
      <w:r w:rsidR="008D3122">
        <w:rPr>
          <w:rFonts w:ascii="Cambria" w:hAnsi="Cambria"/>
          <w:sz w:val="24"/>
          <w:szCs w:val="24"/>
        </w:rPr>
        <w:t xml:space="preserve"> </w:t>
      </w:r>
      <w:r w:rsidRPr="00CD0D15">
        <w:rPr>
          <w:rFonts w:ascii="Cambria" w:hAnsi="Cambria"/>
          <w:sz w:val="24"/>
          <w:szCs w:val="24"/>
        </w:rPr>
        <w:t xml:space="preserve">throughout biofilms is not well-understood. To track pyocyanin reduction throughout a biofilm, we developed a fluorescence lifetime imaging microscopy (FLIM) unmixing approach that was compared to hyperspectral imaging microscopy (HIM). </w:t>
      </w:r>
      <w:r w:rsidR="00F52F62" w:rsidRPr="00CD0D15">
        <w:rPr>
          <w:rFonts w:ascii="Cambria" w:hAnsi="Cambria"/>
          <w:sz w:val="24"/>
          <w:szCs w:val="24"/>
        </w:rPr>
        <w:t>P</w:t>
      </w:r>
      <w:r w:rsidRPr="00CD0D15">
        <w:rPr>
          <w:rFonts w:ascii="Cambria" w:hAnsi="Cambria"/>
          <w:sz w:val="24"/>
          <w:szCs w:val="24"/>
        </w:rPr>
        <w:t xml:space="preserve">yocyanin </w:t>
      </w:r>
      <w:r w:rsidR="00F52F62" w:rsidRPr="00CD0D15">
        <w:rPr>
          <w:rFonts w:ascii="Cambria" w:hAnsi="Cambria"/>
          <w:sz w:val="24"/>
          <w:szCs w:val="24"/>
        </w:rPr>
        <w:t xml:space="preserve">fractional contribution </w:t>
      </w:r>
      <w:r w:rsidRPr="00CD0D15">
        <w:rPr>
          <w:rFonts w:ascii="Cambria" w:hAnsi="Cambria"/>
          <w:sz w:val="24"/>
          <w:szCs w:val="24"/>
        </w:rPr>
        <w:t>predictions were similar</w:t>
      </w:r>
      <w:r w:rsidR="00F52F62" w:rsidRPr="00CD0D15">
        <w:rPr>
          <w:rFonts w:ascii="Cambria" w:hAnsi="Cambria"/>
          <w:sz w:val="24"/>
          <w:szCs w:val="24"/>
        </w:rPr>
        <w:t xml:space="preserve"> with both approaches</w:t>
      </w:r>
      <w:r w:rsidRPr="00CD0D15">
        <w:rPr>
          <w:rFonts w:ascii="Cambria" w:hAnsi="Cambria"/>
          <w:sz w:val="24"/>
          <w:szCs w:val="24"/>
        </w:rPr>
        <w:t xml:space="preserve">. Deep imaging of colony biofilms was performed on </w:t>
      </w:r>
      <w:r w:rsidR="00927F15" w:rsidRPr="00CD0D15">
        <w:rPr>
          <w:rFonts w:ascii="Cambria" w:hAnsi="Cambria"/>
          <w:sz w:val="24"/>
          <w:szCs w:val="24"/>
        </w:rPr>
        <w:t>the DIVER</w:t>
      </w:r>
      <w:r w:rsidR="00927F15">
        <w:rPr>
          <w:rFonts w:ascii="Cambria" w:hAnsi="Cambria"/>
          <w:sz w:val="24"/>
          <w:szCs w:val="24"/>
        </w:rPr>
        <w:t>,</w:t>
      </w:r>
      <w:r w:rsidR="00927F15" w:rsidRPr="00CD0D15">
        <w:rPr>
          <w:rFonts w:ascii="Cambria" w:hAnsi="Cambria"/>
          <w:sz w:val="24"/>
          <w:szCs w:val="24"/>
        </w:rPr>
        <w:t xml:space="preserve"> </w:t>
      </w:r>
      <w:r w:rsidRPr="00CD0D15">
        <w:rPr>
          <w:rFonts w:ascii="Cambria" w:hAnsi="Cambria"/>
          <w:sz w:val="24"/>
          <w:szCs w:val="24"/>
        </w:rPr>
        <w:t xml:space="preserve">a custom-made FLIM instrument designed for tissue imaging. </w:t>
      </w:r>
      <w:r w:rsidRPr="00CD0D15">
        <w:rPr>
          <w:rFonts w:ascii="Cambria" w:hAnsi="Cambria"/>
          <w:i/>
          <w:sz w:val="24"/>
          <w:szCs w:val="24"/>
        </w:rPr>
        <w:t>P. aeruginosa</w:t>
      </w:r>
      <w:r w:rsidRPr="00CD0D15">
        <w:rPr>
          <w:rFonts w:ascii="Cambria" w:hAnsi="Cambria"/>
          <w:sz w:val="24"/>
          <w:szCs w:val="24"/>
        </w:rPr>
        <w:t xml:space="preserve"> rapidly reduce</w:t>
      </w:r>
      <w:r w:rsidR="005A2081">
        <w:rPr>
          <w:rFonts w:ascii="Cambria" w:hAnsi="Cambria"/>
          <w:sz w:val="24"/>
          <w:szCs w:val="24"/>
        </w:rPr>
        <w:t>d</w:t>
      </w:r>
      <w:r w:rsidRPr="00CD0D15">
        <w:rPr>
          <w:rFonts w:ascii="Cambria" w:hAnsi="Cambria"/>
          <w:sz w:val="24"/>
          <w:szCs w:val="24"/>
        </w:rPr>
        <w:t xml:space="preserve"> </w:t>
      </w:r>
      <w:proofErr w:type="spellStart"/>
      <w:r w:rsidRPr="00CD0D15">
        <w:rPr>
          <w:rFonts w:ascii="Cambria" w:hAnsi="Cambria"/>
          <w:sz w:val="24"/>
          <w:szCs w:val="24"/>
        </w:rPr>
        <w:t>pyocyanin</w:t>
      </w:r>
      <w:proofErr w:type="spellEnd"/>
      <w:r w:rsidRPr="00CD0D15">
        <w:rPr>
          <w:rFonts w:ascii="Cambria" w:hAnsi="Cambria"/>
          <w:sz w:val="24"/>
          <w:szCs w:val="24"/>
        </w:rPr>
        <w:t xml:space="preserve"> at the surface</w:t>
      </w:r>
      <w:r w:rsidR="00927F15">
        <w:rPr>
          <w:rFonts w:ascii="Cambria" w:hAnsi="Cambria"/>
          <w:sz w:val="24"/>
          <w:szCs w:val="24"/>
        </w:rPr>
        <w:t>s</w:t>
      </w:r>
      <w:r w:rsidRPr="00CD0D15">
        <w:rPr>
          <w:rFonts w:ascii="Cambria" w:hAnsi="Cambria"/>
          <w:sz w:val="24"/>
          <w:szCs w:val="24"/>
        </w:rPr>
        <w:t xml:space="preserve"> of biofilms, where </w:t>
      </w:r>
      <w:r w:rsidR="00927F15">
        <w:rPr>
          <w:rFonts w:ascii="Cambria" w:hAnsi="Cambria"/>
          <w:sz w:val="24"/>
          <w:szCs w:val="24"/>
        </w:rPr>
        <w:t>growth</w:t>
      </w:r>
      <w:r w:rsidR="00927F15" w:rsidRPr="00CD0D15">
        <w:rPr>
          <w:rFonts w:ascii="Cambria" w:hAnsi="Cambria"/>
          <w:sz w:val="24"/>
          <w:szCs w:val="24"/>
        </w:rPr>
        <w:t xml:space="preserve"> </w:t>
      </w:r>
      <w:r w:rsidR="005A2081">
        <w:rPr>
          <w:rFonts w:ascii="Cambria" w:hAnsi="Cambria"/>
          <w:sz w:val="24"/>
          <w:szCs w:val="24"/>
        </w:rPr>
        <w:t>wa</w:t>
      </w:r>
      <w:r w:rsidRPr="00CD0D15">
        <w:rPr>
          <w:rFonts w:ascii="Cambria" w:hAnsi="Cambria"/>
          <w:sz w:val="24"/>
          <w:szCs w:val="24"/>
        </w:rPr>
        <w:t>s dense and oxygen consumption</w:t>
      </w:r>
      <w:r w:rsidR="00927F15" w:rsidRPr="00927F15">
        <w:rPr>
          <w:rFonts w:ascii="Cambria" w:hAnsi="Cambria"/>
          <w:sz w:val="24"/>
          <w:szCs w:val="24"/>
        </w:rPr>
        <w:t xml:space="preserve"> </w:t>
      </w:r>
      <w:r w:rsidR="00927F15">
        <w:rPr>
          <w:rFonts w:ascii="Cambria" w:hAnsi="Cambria"/>
          <w:sz w:val="24"/>
          <w:szCs w:val="24"/>
        </w:rPr>
        <w:t xml:space="preserve">was </w:t>
      </w:r>
      <w:r w:rsidR="00927F15" w:rsidRPr="00CD0D15">
        <w:rPr>
          <w:rFonts w:ascii="Cambria" w:hAnsi="Cambria"/>
          <w:sz w:val="24"/>
          <w:szCs w:val="24"/>
        </w:rPr>
        <w:t>possibly high</w:t>
      </w:r>
      <w:r w:rsidRPr="00CD0D15">
        <w:rPr>
          <w:rFonts w:ascii="Cambria" w:hAnsi="Cambria"/>
          <w:sz w:val="24"/>
          <w:szCs w:val="24"/>
        </w:rPr>
        <w:t xml:space="preserve">. Our FLIM unmixing approach paired with DIVER </w:t>
      </w:r>
      <w:r w:rsidR="007A61A0">
        <w:rPr>
          <w:rFonts w:ascii="Cambria" w:hAnsi="Cambria"/>
          <w:sz w:val="24"/>
          <w:szCs w:val="24"/>
        </w:rPr>
        <w:t xml:space="preserve">fluorescence lifetime </w:t>
      </w:r>
      <w:r w:rsidRPr="00CD0D15">
        <w:rPr>
          <w:rFonts w:ascii="Cambria" w:hAnsi="Cambria"/>
          <w:sz w:val="24"/>
          <w:szCs w:val="24"/>
        </w:rPr>
        <w:t xml:space="preserve">acquisition can be used to track </w:t>
      </w:r>
      <w:r w:rsidR="00F52F62" w:rsidRPr="00CD0D15">
        <w:rPr>
          <w:rFonts w:ascii="Cambria" w:hAnsi="Cambria"/>
          <w:sz w:val="24"/>
          <w:szCs w:val="24"/>
        </w:rPr>
        <w:t>pyocyanin</w:t>
      </w:r>
      <w:r w:rsidRPr="00CD0D15">
        <w:rPr>
          <w:rFonts w:ascii="Cambria" w:hAnsi="Cambria"/>
          <w:sz w:val="24"/>
          <w:szCs w:val="24"/>
        </w:rPr>
        <w:t xml:space="preserve"> dynamics throughout biofilms and </w:t>
      </w:r>
      <w:r w:rsidR="007A61A0">
        <w:rPr>
          <w:rFonts w:ascii="Cambria" w:hAnsi="Cambria"/>
          <w:sz w:val="24"/>
          <w:szCs w:val="24"/>
        </w:rPr>
        <w:t xml:space="preserve">can be used to </w:t>
      </w:r>
      <w:r w:rsidRPr="00CD0D15">
        <w:rPr>
          <w:rFonts w:ascii="Cambria" w:hAnsi="Cambria"/>
          <w:sz w:val="24"/>
          <w:szCs w:val="24"/>
        </w:rPr>
        <w:t>asses</w:t>
      </w:r>
      <w:r w:rsidR="007A61A0">
        <w:rPr>
          <w:rFonts w:ascii="Cambria" w:hAnsi="Cambria"/>
          <w:sz w:val="24"/>
          <w:szCs w:val="24"/>
        </w:rPr>
        <w:t>s</w:t>
      </w:r>
      <w:r w:rsidRPr="00CD0D15">
        <w:rPr>
          <w:rFonts w:ascii="Cambria" w:hAnsi="Cambria"/>
          <w:sz w:val="24"/>
          <w:szCs w:val="24"/>
        </w:rPr>
        <w:t xml:space="preserve"> </w:t>
      </w:r>
      <w:r w:rsidR="00F52F62" w:rsidRPr="00CD0D15">
        <w:rPr>
          <w:rFonts w:ascii="Cambria" w:hAnsi="Cambria"/>
          <w:sz w:val="24"/>
          <w:szCs w:val="24"/>
        </w:rPr>
        <w:t xml:space="preserve">redox state </w:t>
      </w:r>
      <w:r w:rsidRPr="00CD0D15">
        <w:rPr>
          <w:rFonts w:ascii="Cambria" w:hAnsi="Cambria"/>
          <w:sz w:val="24"/>
          <w:szCs w:val="24"/>
        </w:rPr>
        <w:t xml:space="preserve">in relevant chemical gradients. </w:t>
      </w:r>
    </w:p>
    <w:p w14:paraId="10B1AD1B" w14:textId="77777777" w:rsidR="00774B5A" w:rsidRDefault="00774B5A" w:rsidP="00106A60">
      <w:pPr>
        <w:spacing w:line="480" w:lineRule="auto"/>
        <w:ind w:firstLine="720"/>
        <w:outlineLvl w:val="0"/>
        <w:rPr>
          <w:ins w:id="4" w:author="Tara" w:date="2021-02-13T16:34:00Z"/>
          <w:rFonts w:ascii="Cambria" w:hAnsi="Cambria"/>
          <w:sz w:val="24"/>
          <w:szCs w:val="24"/>
        </w:rPr>
      </w:pPr>
    </w:p>
    <w:p w14:paraId="0B4A9A76" w14:textId="48145671" w:rsidR="00774B5A" w:rsidRPr="00CD0D15" w:rsidRDefault="00774B5A" w:rsidP="00106A60">
      <w:pPr>
        <w:spacing w:line="480" w:lineRule="auto"/>
        <w:ind w:firstLine="720"/>
        <w:outlineLvl w:val="0"/>
        <w:rPr>
          <w:rFonts w:ascii="Cambria" w:hAnsi="Cambria"/>
          <w:sz w:val="24"/>
          <w:szCs w:val="24"/>
        </w:rPr>
      </w:pPr>
      <w:moveToRangeStart w:id="5" w:author="Tara" w:date="2021-02-13T16:34:00Z" w:name="move64126471"/>
      <w:moveTo w:id="6" w:author="Tara" w:date="2021-02-13T16:34:00Z">
        <w:r w:rsidRPr="00CD0D15">
          <w:rPr>
            <w:rFonts w:ascii="Cambria" w:hAnsi="Cambria"/>
            <w:sz w:val="24"/>
            <w:szCs w:val="24"/>
          </w:rPr>
          <w:t xml:space="preserve">These anaerobic conditions can reduce antibiotic efficacy, especially against organisms inactive in low oxygen </w:t>
        </w:r>
        <w:r w:rsidRPr="00CD0D15">
          <w:rPr>
            <w:rFonts w:ascii="Cambria" w:hAnsi="Cambria"/>
            <w:sz w:val="24"/>
            <w:szCs w:val="24"/>
          </w:rPr>
          <w:fldChar w:fldCharType="begin"/>
        </w:r>
        <w:r>
          <w:rPr>
            <w:rFonts w:ascii="Cambria" w:hAnsi="Cambria"/>
            <w:sz w:val="24"/>
            <w:szCs w:val="24"/>
          </w:rPr>
          <w: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instrText>
        </w:r>
        <w:r w:rsidRPr="00CD0D15">
          <w:rPr>
            <w:rFonts w:ascii="Cambria" w:hAnsi="Cambria"/>
            <w:sz w:val="24"/>
            <w:szCs w:val="24"/>
          </w:rPr>
          <w:fldChar w:fldCharType="separate"/>
        </w:r>
        <w:r>
          <w:rPr>
            <w:rFonts w:ascii="Cambria" w:hAnsi="Cambria"/>
            <w:noProof/>
            <w:sz w:val="24"/>
            <w:szCs w:val="24"/>
          </w:rPr>
          <w:t>(3)</w:t>
        </w:r>
        <w:r w:rsidRPr="00CD0D15">
          <w:rPr>
            <w:rFonts w:ascii="Cambria" w:hAnsi="Cambria"/>
            <w:sz w:val="24"/>
            <w:szCs w:val="24"/>
          </w:rPr>
          <w:fldChar w:fldCharType="end"/>
        </w:r>
        <w:r w:rsidRPr="00CD0D15">
          <w:rPr>
            <w:rFonts w:ascii="Cambria" w:hAnsi="Cambria"/>
            <w:sz w:val="24"/>
            <w:szCs w:val="24"/>
          </w:rPr>
          <w:t>.</w:t>
        </w:r>
      </w:moveTo>
      <w:moveToRangeEnd w:id="5"/>
    </w:p>
    <w:p w14:paraId="469DDC3F" w14:textId="77777777" w:rsidR="00F27C25" w:rsidRPr="00CD0D15" w:rsidRDefault="00F27C25" w:rsidP="00F27C25">
      <w:pPr>
        <w:spacing w:line="480" w:lineRule="auto"/>
        <w:outlineLvl w:val="0"/>
        <w:rPr>
          <w:rFonts w:ascii="Cambria" w:hAnsi="Cambria"/>
          <w:sz w:val="24"/>
          <w:szCs w:val="24"/>
        </w:rPr>
      </w:pPr>
    </w:p>
    <w:p w14:paraId="31173D65"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I</w:t>
      </w:r>
      <w:r w:rsidRPr="00CD0D15">
        <w:rPr>
          <w:rFonts w:ascii="Cambria" w:hAnsi="Cambria"/>
          <w:b/>
          <w:bCs/>
          <w:sz w:val="24"/>
          <w:szCs w:val="24"/>
        </w:rPr>
        <w:t>ntroduction</w:t>
      </w:r>
    </w:p>
    <w:p w14:paraId="02AB20BB" w14:textId="576990FD" w:rsidR="00774B5A" w:rsidRDefault="00F27C25" w:rsidP="00F27C25">
      <w:pPr>
        <w:spacing w:line="480" w:lineRule="auto"/>
        <w:outlineLvl w:val="0"/>
        <w:rPr>
          <w:ins w:id="7" w:author="Tara" w:date="2021-02-13T16:37:00Z"/>
          <w:rFonts w:ascii="Cambria" w:hAnsi="Cambria"/>
          <w:sz w:val="24"/>
          <w:szCs w:val="24"/>
        </w:rPr>
      </w:pPr>
      <w:r w:rsidRPr="00CD0D15">
        <w:rPr>
          <w:rFonts w:ascii="Cambria" w:hAnsi="Cambria"/>
          <w:sz w:val="24"/>
          <w:szCs w:val="24"/>
        </w:rPr>
        <w:tab/>
      </w:r>
      <w:moveFromRangeStart w:id="8" w:author="Tara" w:date="2021-02-13T16:38:00Z" w:name="move64126746"/>
      <w:moveFrom w:id="9" w:author="Tara" w:date="2021-02-13T16:38:00Z">
        <w:r w:rsidRPr="00CD0D15" w:rsidDel="00774B5A">
          <w:rPr>
            <w:rFonts w:ascii="Cambria" w:hAnsi="Cambria"/>
            <w:sz w:val="24"/>
            <w:szCs w:val="24"/>
          </w:rPr>
          <w:t xml:space="preserve">To persist in any environment, bacteria </w:t>
        </w:r>
        <w:r w:rsidR="00932A59" w:rsidDel="00774B5A">
          <w:rPr>
            <w:rFonts w:ascii="Cambria" w:hAnsi="Cambria"/>
            <w:sz w:val="24"/>
            <w:szCs w:val="24"/>
          </w:rPr>
          <w:t>adapt to chemical and nutrient gradients.</w:t>
        </w:r>
        <w:r w:rsidRPr="00CD0D15" w:rsidDel="00774B5A">
          <w:rPr>
            <w:rFonts w:ascii="Cambria" w:hAnsi="Cambria"/>
            <w:sz w:val="24"/>
            <w:szCs w:val="24"/>
          </w:rPr>
          <w:t xml:space="preserve"> </w:t>
        </w:r>
      </w:moveFrom>
      <w:moveFromRangeStart w:id="10" w:author="Heather Maughan" w:date="2020-09-03T13:52:00Z" w:name="move50033558"/>
      <w:moveFromRangeEnd w:id="8"/>
      <w:moveFrom w:id="11" w:author="Heather Maughan" w:date="2020-09-03T13:52:00Z">
        <w:r w:rsidRPr="00CD0D15" w:rsidDel="00086EAA">
          <w:rPr>
            <w:rFonts w:ascii="Cambria" w:hAnsi="Cambria"/>
            <w:sz w:val="24"/>
            <w:szCs w:val="24"/>
          </w:rPr>
          <w:t xml:space="preserve">Understanding </w:t>
        </w:r>
        <w:r w:rsidRPr="00CD0D15" w:rsidDel="00086EAA">
          <w:rPr>
            <w:rFonts w:ascii="Cambria" w:hAnsi="Cambria"/>
            <w:i/>
            <w:sz w:val="24"/>
            <w:szCs w:val="24"/>
          </w:rPr>
          <w:t>in vivo</w:t>
        </w:r>
        <w:r w:rsidRPr="00CD0D15" w:rsidDel="00086EAA">
          <w:rPr>
            <w:rFonts w:ascii="Cambria" w:hAnsi="Cambria"/>
            <w:sz w:val="24"/>
            <w:szCs w:val="24"/>
          </w:rPr>
          <w:t xml:space="preserve"> bacterial </w:t>
        </w:r>
        <w:r w:rsidR="008D3122" w:rsidDel="00086EAA">
          <w:rPr>
            <w:rFonts w:ascii="Cambria" w:hAnsi="Cambria"/>
            <w:sz w:val="24"/>
            <w:szCs w:val="24"/>
          </w:rPr>
          <w:t>activity</w:t>
        </w:r>
        <w:r w:rsidRPr="00CD0D15" w:rsidDel="00086EAA">
          <w:rPr>
            <w:rFonts w:ascii="Cambria" w:hAnsi="Cambria"/>
            <w:sz w:val="24"/>
            <w:szCs w:val="24"/>
          </w:rPr>
          <w:t xml:space="preserve"> can improve treatment of infections. </w:t>
        </w:r>
      </w:moveFrom>
      <w:moveFromRangeEnd w:id="10"/>
      <w:r w:rsidR="00086EAA">
        <w:rPr>
          <w:rFonts w:ascii="Cambria" w:hAnsi="Cambria"/>
          <w:sz w:val="24"/>
          <w:szCs w:val="24"/>
        </w:rPr>
        <w:t>S</w:t>
      </w:r>
      <w:r w:rsidR="00086EAA" w:rsidRPr="00CD0D15">
        <w:rPr>
          <w:rFonts w:ascii="Cambria" w:hAnsi="Cambria"/>
          <w:sz w:val="24"/>
          <w:szCs w:val="24"/>
        </w:rPr>
        <w:t>teep oxygen gradients</w:t>
      </w:r>
      <w:r w:rsidR="00086EAA">
        <w:rPr>
          <w:rFonts w:ascii="Cambria" w:hAnsi="Cambria"/>
          <w:sz w:val="24"/>
          <w:szCs w:val="24"/>
        </w:rPr>
        <w:t xml:space="preserve"> are often found in c</w:t>
      </w:r>
      <w:del w:id="12" w:author="Heather Maughan" w:date="2020-09-03T13:50:00Z">
        <w:r w:rsidRPr="00CD0D15" w:rsidDel="00086EAA">
          <w:rPr>
            <w:rFonts w:ascii="Cambria" w:hAnsi="Cambria"/>
            <w:sz w:val="24"/>
            <w:szCs w:val="24"/>
          </w:rPr>
          <w:delText>C</w:delText>
        </w:r>
      </w:del>
      <w:r w:rsidRPr="00CD0D15">
        <w:rPr>
          <w:rFonts w:ascii="Cambria" w:hAnsi="Cambria"/>
          <w:sz w:val="24"/>
          <w:szCs w:val="24"/>
        </w:rPr>
        <w:t>hronic lung and wound infections</w:t>
      </w:r>
      <w:r w:rsidR="00086EAA">
        <w:rPr>
          <w:rFonts w:ascii="Cambria" w:hAnsi="Cambria"/>
          <w:sz w:val="24"/>
          <w:szCs w:val="24"/>
        </w:rPr>
        <w:t xml:space="preserve"> where they </w:t>
      </w:r>
      <w:del w:id="13" w:author="Heather Maughan" w:date="2020-09-03T13:51:00Z">
        <w:r w:rsidRPr="00CD0D15" w:rsidDel="00086EAA">
          <w:rPr>
            <w:rFonts w:ascii="Cambria" w:hAnsi="Cambria"/>
            <w:sz w:val="24"/>
            <w:szCs w:val="24"/>
          </w:rPr>
          <w:delText xml:space="preserve"> consist of </w:delText>
        </w:r>
      </w:del>
      <w:del w:id="14" w:author="Heather Maughan" w:date="2020-09-03T13:50:00Z">
        <w:r w:rsidRPr="00CD0D15" w:rsidDel="00086EAA">
          <w:rPr>
            <w:rFonts w:ascii="Cambria" w:hAnsi="Cambria"/>
            <w:sz w:val="24"/>
            <w:szCs w:val="24"/>
          </w:rPr>
          <w:delText xml:space="preserve">steep oxygen gradients </w:delText>
        </w:r>
      </w:del>
      <w:del w:id="15" w:author="Heather Maughan" w:date="2020-09-03T13:51:00Z">
        <w:r w:rsidRPr="00CD0D15" w:rsidDel="00086EAA">
          <w:rPr>
            <w:rFonts w:ascii="Cambria" w:hAnsi="Cambria"/>
            <w:sz w:val="24"/>
            <w:szCs w:val="24"/>
          </w:rPr>
          <w:delText xml:space="preserve">that </w:delText>
        </w:r>
      </w:del>
      <w:r w:rsidRPr="00CD0D15">
        <w:rPr>
          <w:rFonts w:ascii="Cambria" w:hAnsi="Cambria"/>
          <w:sz w:val="24"/>
          <w:szCs w:val="24"/>
        </w:rPr>
        <w:t>arise from low penetration</w:t>
      </w:r>
      <w:r w:rsidR="00475F51" w:rsidRPr="00CD0D15">
        <w:rPr>
          <w:rFonts w:ascii="Cambria" w:hAnsi="Cambria"/>
          <w:sz w:val="24"/>
          <w:szCs w:val="24"/>
        </w:rPr>
        <w:t xml:space="preserve"> </w:t>
      </w:r>
      <w:r w:rsidRPr="00CD0D15">
        <w:rPr>
          <w:rFonts w:ascii="Cambria" w:hAnsi="Cambria"/>
          <w:sz w:val="24"/>
          <w:szCs w:val="24"/>
        </w:rPr>
        <w:t xml:space="preserve">and cellular consumption of oxygen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{"citationID":"nuCQMMx7","properties":{"formattedCitation":"(1, 2)","plainCitation":"(1, 2)","noteIndex":0},"citationItems":[{"id":200,"uris":["http://zotero.org/users/6261839/items/BPH3R46B"],"uri":["http://zotero.org/users/6261839/items/BPH3R46B"],"itemData":{"id":200,"type":"article-journal","abstract":"Severe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K."}],"issued":{"date-parts":[["2015",9,1]]}}},{"id":489,"uris":["http://zotero.org/users/6261839/items/M9BABPDC"],"uri":["http://zotero.org/users/6261839/items/M9BABPDC"],"itemData":{"id":489,"type":"article-journal","abstract":"Current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(1, 2)</w:t>
      </w:r>
      <w:r w:rsidRPr="00CD0D15">
        <w:rPr>
          <w:rFonts w:ascii="Cambria" w:hAnsi="Cambria"/>
          <w:sz w:val="24"/>
          <w:szCs w:val="24"/>
        </w:rPr>
        <w:fldChar w:fldCharType="end"/>
      </w:r>
      <w:r w:rsidRPr="00CD0D15">
        <w:rPr>
          <w:rFonts w:ascii="Cambria" w:hAnsi="Cambria"/>
          <w:sz w:val="24"/>
          <w:szCs w:val="24"/>
        </w:rPr>
        <w:t xml:space="preserve">. </w:t>
      </w:r>
      <w:moveToRangeStart w:id="16" w:author="Tara" w:date="2021-02-13T16:38:00Z" w:name="move64126746"/>
      <w:moveTo w:id="17" w:author="Tara" w:date="2021-02-13T16:38:00Z">
        <w:r w:rsidR="00774B5A" w:rsidRPr="00CD0D15">
          <w:rPr>
            <w:rFonts w:ascii="Cambria" w:hAnsi="Cambria"/>
            <w:sz w:val="24"/>
            <w:szCs w:val="24"/>
          </w:rPr>
          <w:t xml:space="preserve">To persist in any environment, bacteria </w:t>
        </w:r>
        <w:r w:rsidR="00774B5A">
          <w:rPr>
            <w:rFonts w:ascii="Cambria" w:hAnsi="Cambria"/>
            <w:sz w:val="24"/>
            <w:szCs w:val="24"/>
          </w:rPr>
          <w:t>adapt to chemical and nutrient gradients.</w:t>
        </w:r>
      </w:moveTo>
      <w:bookmarkStart w:id="18" w:name="_GoBack"/>
      <w:bookmarkEnd w:id="18"/>
      <w:moveToRangeEnd w:id="16"/>
    </w:p>
    <w:p w14:paraId="639B23BB" w14:textId="7A1350A4" w:rsidR="00F27C25" w:rsidRPr="00CD0D15" w:rsidDel="00774B5A" w:rsidRDefault="00774B5A" w:rsidP="00F27C25">
      <w:pPr>
        <w:spacing w:line="480" w:lineRule="auto"/>
        <w:outlineLvl w:val="0"/>
        <w:rPr>
          <w:del w:id="19" w:author="Tara" w:date="2021-02-13T16:35:00Z"/>
          <w:rFonts w:ascii="Cambria" w:hAnsi="Cambria"/>
          <w:sz w:val="24"/>
          <w:szCs w:val="24"/>
        </w:rPr>
      </w:pPr>
      <w:ins w:id="20" w:author="Tara" w:date="2021-02-13T16:37:00Z">
        <w:r>
          <w:rPr>
            <w:rFonts w:ascii="Cambria" w:hAnsi="Cambria"/>
            <w:sz w:val="24"/>
            <w:szCs w:val="24"/>
          </w:rPr>
          <w:t xml:space="preserve">One of the most common </w:t>
        </w:r>
        <w:proofErr w:type="spellStart"/>
        <w:r>
          <w:rPr>
            <w:rFonts w:ascii="Cambria" w:hAnsi="Cambria"/>
            <w:sz w:val="24"/>
            <w:szCs w:val="24"/>
          </w:rPr>
          <w:t>oppotrunistic</w:t>
        </w:r>
        <w:proofErr w:type="spellEnd"/>
        <w:r>
          <w:rPr>
            <w:rFonts w:ascii="Cambria" w:hAnsi="Cambria"/>
            <w:sz w:val="24"/>
            <w:szCs w:val="24"/>
          </w:rPr>
          <w:t xml:space="preserve"> </w:t>
        </w:r>
      </w:ins>
      <w:moveFromRangeStart w:id="21" w:author="Tara" w:date="2021-02-13T16:34:00Z" w:name="move64126471"/>
      <w:moveFrom w:id="22" w:author="Tara" w:date="2021-02-13T16:34:00Z">
        <w:r w:rsidR="00F27C25" w:rsidRPr="00CD0D15" w:rsidDel="00774B5A">
          <w:rPr>
            <w:rFonts w:ascii="Cambria" w:hAnsi="Cambria"/>
            <w:sz w:val="24"/>
            <w:szCs w:val="24"/>
          </w:rPr>
          <w:t>These anaerobic conditions can reduce antibiotic</w:t>
        </w:r>
        <w:r w:rsidR="00475F51" w:rsidRPr="00CD0D15" w:rsidDel="00774B5A">
          <w:rPr>
            <w:rFonts w:ascii="Cambria" w:hAnsi="Cambria"/>
            <w:sz w:val="24"/>
            <w:szCs w:val="24"/>
          </w:rPr>
          <w:t xml:space="preserve"> efficacy, especially against</w:t>
        </w:r>
        <w:r w:rsidR="00F27C25" w:rsidRPr="00CD0D15" w:rsidDel="00774B5A">
          <w:rPr>
            <w:rFonts w:ascii="Cambria" w:hAnsi="Cambria"/>
            <w:sz w:val="24"/>
            <w:szCs w:val="24"/>
          </w:rPr>
          <w:t xml:space="preserve"> organisms</w:t>
        </w:r>
        <w:r w:rsidR="00475F51" w:rsidRPr="00CD0D15" w:rsidDel="00774B5A">
          <w:rPr>
            <w:rFonts w:ascii="Cambria" w:hAnsi="Cambria"/>
            <w:sz w:val="24"/>
            <w:szCs w:val="24"/>
          </w:rPr>
          <w:t xml:space="preserve"> </w:t>
        </w:r>
        <w:r w:rsidR="000D4E02" w:rsidRPr="00CD0D15" w:rsidDel="00774B5A">
          <w:rPr>
            <w:rFonts w:ascii="Cambria" w:hAnsi="Cambria"/>
            <w:sz w:val="24"/>
            <w:szCs w:val="24"/>
          </w:rPr>
          <w:t>inactive</w:t>
        </w:r>
        <w:r w:rsidR="00F27C25" w:rsidRPr="00CD0D15" w:rsidDel="00774B5A">
          <w:rPr>
            <w:rFonts w:ascii="Cambria" w:hAnsi="Cambria"/>
            <w:sz w:val="24"/>
            <w:szCs w:val="24"/>
          </w:rPr>
          <w:t xml:space="preserve"> in low oxygen </w:t>
        </w:r>
        <w:r w:rsidR="00F27C25" w:rsidRPr="00CD0D15" w:rsidDel="00774B5A">
          <w:rPr>
            <w:rFonts w:ascii="Cambria" w:hAnsi="Cambria"/>
            <w:sz w:val="24"/>
            <w:szCs w:val="24"/>
          </w:rPr>
          <w:fldChar w:fldCharType="begin"/>
        </w:r>
        <w:r w:rsidR="00E31B30" w:rsidDel="00774B5A">
          <w:rPr>
            <w:rFonts w:ascii="Cambria" w:hAnsi="Cambria"/>
            <w:sz w:val="24"/>
            <w:szCs w:val="24"/>
          </w:rPr>
          <w: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instrText>
        </w:r>
        <w:r w:rsidR="00F27C25" w:rsidRPr="00CD0D15" w:rsidDel="00774B5A">
          <w:rPr>
            <w:rFonts w:ascii="Cambria" w:hAnsi="Cambria"/>
            <w:sz w:val="24"/>
            <w:szCs w:val="24"/>
          </w:rPr>
          <w:fldChar w:fldCharType="separate"/>
        </w:r>
        <w:r w:rsidR="00E31B30" w:rsidDel="00774B5A">
          <w:rPr>
            <w:rFonts w:ascii="Cambria" w:hAnsi="Cambria"/>
            <w:noProof/>
            <w:sz w:val="24"/>
            <w:szCs w:val="24"/>
          </w:rPr>
          <w:t>(3)</w:t>
        </w:r>
        <w:r w:rsidR="00F27C25" w:rsidRPr="00CD0D15" w:rsidDel="00774B5A">
          <w:rPr>
            <w:rFonts w:ascii="Cambria" w:hAnsi="Cambria"/>
            <w:sz w:val="24"/>
            <w:szCs w:val="24"/>
          </w:rPr>
          <w:fldChar w:fldCharType="end"/>
        </w:r>
        <w:r w:rsidR="00F27C25" w:rsidRPr="00CD0D15" w:rsidDel="00774B5A">
          <w:rPr>
            <w:rFonts w:ascii="Cambria" w:hAnsi="Cambria"/>
            <w:sz w:val="24"/>
            <w:szCs w:val="24"/>
          </w:rPr>
          <w:t xml:space="preserve">. </w:t>
        </w:r>
      </w:moveFrom>
      <w:moveFromRangeEnd w:id="21"/>
      <w:ins w:id="23" w:author="Heather Maughan" w:date="2020-09-03T13:51:00Z">
        <w:del w:id="24" w:author="Tara" w:date="2021-02-13T16:27:00Z">
          <w:r w:rsidR="00086EAA" w:rsidDel="007A61A0">
            <w:rPr>
              <w:rFonts w:ascii="Cambria" w:hAnsi="Cambria"/>
              <w:sz w:val="24"/>
              <w:szCs w:val="24"/>
            </w:rPr>
            <w:delText>Thus,</w:delText>
          </w:r>
        </w:del>
      </w:ins>
      <w:ins w:id="25" w:author="Heather Maughan" w:date="2020-09-03T13:52:00Z">
        <w:del w:id="26" w:author="Tara" w:date="2021-02-13T16:27:00Z">
          <w:r w:rsidR="00086EAA" w:rsidDel="007A61A0">
            <w:rPr>
              <w:rFonts w:ascii="Cambria" w:hAnsi="Cambria"/>
              <w:sz w:val="24"/>
              <w:szCs w:val="24"/>
            </w:rPr>
            <w:delText xml:space="preserve"> </w:delText>
          </w:r>
        </w:del>
      </w:ins>
      <w:moveToRangeStart w:id="27" w:author="Heather Maughan" w:date="2020-09-03T13:52:00Z" w:name="move50033558"/>
      <w:moveTo w:id="28" w:author="Heather Maughan" w:date="2020-09-03T13:52:00Z">
        <w:del w:id="29" w:author="Heather Maughan" w:date="2020-09-03T13:52:00Z">
          <w:r w:rsidR="00086EAA" w:rsidRPr="00CD0D15" w:rsidDel="00086EAA">
            <w:rPr>
              <w:rFonts w:ascii="Cambria" w:hAnsi="Cambria"/>
              <w:sz w:val="24"/>
              <w:szCs w:val="24"/>
            </w:rPr>
            <w:delText>U</w:delText>
          </w:r>
        </w:del>
      </w:moveTo>
      <w:ins w:id="30" w:author="Heather Maughan" w:date="2020-09-03T13:52:00Z">
        <w:del w:id="31" w:author="Tara" w:date="2021-02-13T16:27:00Z">
          <w:r w:rsidR="00086EAA" w:rsidDel="007A61A0">
            <w:rPr>
              <w:rFonts w:ascii="Cambria" w:hAnsi="Cambria"/>
              <w:sz w:val="24"/>
              <w:szCs w:val="24"/>
            </w:rPr>
            <w:delText>u</w:delText>
          </w:r>
        </w:del>
      </w:ins>
      <w:moveTo w:id="32" w:author="Heather Maughan" w:date="2020-09-03T13:52:00Z">
        <w:del w:id="33" w:author="Tara" w:date="2021-02-13T16:33:00Z">
          <w:r w:rsidR="00086EAA" w:rsidRPr="00CD0D15" w:rsidDel="00774B5A">
            <w:rPr>
              <w:rFonts w:ascii="Cambria" w:hAnsi="Cambria"/>
              <w:sz w:val="24"/>
              <w:szCs w:val="24"/>
            </w:rPr>
            <w:delText xml:space="preserve">nderstanding </w:delText>
          </w:r>
        </w:del>
      </w:moveTo>
      <w:ins w:id="34" w:author="Heather Maughan" w:date="2020-09-03T13:52:00Z">
        <w:del w:id="35" w:author="Tara" w:date="2021-02-13T16:33:00Z">
          <w:r w:rsidR="00086EAA" w:rsidDel="00774B5A">
            <w:rPr>
              <w:rFonts w:ascii="Cambria" w:hAnsi="Cambria"/>
              <w:sz w:val="24"/>
              <w:szCs w:val="24"/>
            </w:rPr>
            <w:delText xml:space="preserve">the </w:delText>
          </w:r>
        </w:del>
      </w:ins>
      <w:moveTo w:id="36" w:author="Heather Maughan" w:date="2020-09-03T13:52:00Z">
        <w:del w:id="37" w:author="Tara" w:date="2021-02-13T16:33:00Z">
          <w:r w:rsidR="00086EAA" w:rsidRPr="00CD0D15" w:rsidDel="00774B5A">
            <w:rPr>
              <w:rFonts w:ascii="Cambria" w:hAnsi="Cambria"/>
              <w:i/>
              <w:sz w:val="24"/>
              <w:szCs w:val="24"/>
            </w:rPr>
            <w:delText>in vivo</w:delText>
          </w:r>
          <w:r w:rsidR="00086EAA" w:rsidRPr="00CD0D15" w:rsidDel="00774B5A">
            <w:rPr>
              <w:rFonts w:ascii="Cambria" w:hAnsi="Cambria"/>
              <w:sz w:val="24"/>
              <w:szCs w:val="24"/>
            </w:rPr>
            <w:delText xml:space="preserve"> bacterial </w:delText>
          </w:r>
          <w:r w:rsidR="00086EAA" w:rsidDel="00774B5A">
            <w:rPr>
              <w:rFonts w:ascii="Cambria" w:hAnsi="Cambria"/>
              <w:sz w:val="24"/>
              <w:szCs w:val="24"/>
            </w:rPr>
            <w:delText>activity</w:delText>
          </w:r>
          <w:r w:rsidR="00086EAA" w:rsidRPr="00CD0D15" w:rsidDel="00774B5A">
            <w:rPr>
              <w:rFonts w:ascii="Cambria" w:hAnsi="Cambria"/>
              <w:sz w:val="24"/>
              <w:szCs w:val="24"/>
            </w:rPr>
            <w:delText xml:space="preserve"> </w:delText>
          </w:r>
        </w:del>
      </w:moveTo>
      <w:ins w:id="38" w:author="Heather Maughan" w:date="2020-09-03T13:52:00Z">
        <w:del w:id="39" w:author="Tara" w:date="2021-02-13T16:33:00Z">
          <w:r w:rsidR="00086EAA" w:rsidDel="00774B5A">
            <w:rPr>
              <w:rFonts w:ascii="Cambria" w:hAnsi="Cambria"/>
              <w:sz w:val="24"/>
              <w:szCs w:val="24"/>
            </w:rPr>
            <w:delText xml:space="preserve">of bacteria within </w:delText>
          </w:r>
        </w:del>
      </w:ins>
      <w:ins w:id="40" w:author="Heather Maughan" w:date="2020-09-03T13:53:00Z">
        <w:del w:id="41" w:author="Tara" w:date="2021-02-13T16:33:00Z">
          <w:r w:rsidR="00086EAA" w:rsidDel="00774B5A">
            <w:rPr>
              <w:rFonts w:ascii="Cambria" w:hAnsi="Cambria"/>
              <w:sz w:val="24"/>
              <w:szCs w:val="24"/>
            </w:rPr>
            <w:delText xml:space="preserve">these oxygen gradients </w:delText>
          </w:r>
        </w:del>
      </w:ins>
      <w:moveTo w:id="42" w:author="Heather Maughan" w:date="2020-09-03T13:52:00Z">
        <w:del w:id="43" w:author="Tara" w:date="2021-02-13T16:33:00Z">
          <w:r w:rsidR="00086EAA" w:rsidRPr="00CD0D15" w:rsidDel="00774B5A">
            <w:rPr>
              <w:rFonts w:ascii="Cambria" w:hAnsi="Cambria"/>
              <w:sz w:val="24"/>
              <w:szCs w:val="24"/>
            </w:rPr>
            <w:delText>can improve treatment of infections.</w:delText>
          </w:r>
        </w:del>
      </w:moveTo>
      <w:moveToRangeEnd w:id="27"/>
    </w:p>
    <w:p w14:paraId="51B6A72E" w14:textId="77777777" w:rsidR="00F27C25" w:rsidRPr="00CD0D15" w:rsidDel="00774B5A" w:rsidRDefault="00F27C25" w:rsidP="00F27C25">
      <w:pPr>
        <w:spacing w:line="480" w:lineRule="auto"/>
        <w:outlineLvl w:val="0"/>
        <w:rPr>
          <w:del w:id="44" w:author="Tara" w:date="2021-02-13T16:35:00Z"/>
          <w:rFonts w:ascii="Cambria" w:hAnsi="Cambria"/>
          <w:sz w:val="24"/>
          <w:szCs w:val="24"/>
        </w:rPr>
      </w:pPr>
    </w:p>
    <w:p w14:paraId="67387F47" w14:textId="4CB3893E" w:rsidR="00F27C25" w:rsidRPr="00CD0D15" w:rsidRDefault="00F27C25" w:rsidP="00F27C25">
      <w:pPr>
        <w:spacing w:line="480" w:lineRule="auto"/>
        <w:outlineLvl w:val="0"/>
        <w:rPr>
          <w:rFonts w:ascii="Cambria" w:hAnsi="Cambria"/>
          <w:sz w:val="24"/>
          <w:szCs w:val="24"/>
        </w:rPr>
      </w:pPr>
      <w:del w:id="45" w:author="Tara" w:date="2021-02-13T16:35:00Z">
        <w:r w:rsidRPr="00CD0D15" w:rsidDel="00774B5A">
          <w:rPr>
            <w:rFonts w:ascii="Cambria" w:hAnsi="Cambria"/>
            <w:sz w:val="24"/>
            <w:szCs w:val="24"/>
          </w:rPr>
          <w:tab/>
        </w:r>
      </w:del>
      <w:r w:rsidRPr="00CD0D15">
        <w:rPr>
          <w:rFonts w:ascii="Cambria" w:hAnsi="Cambria"/>
          <w:i/>
          <w:sz w:val="24"/>
          <w:szCs w:val="24"/>
        </w:rPr>
        <w:t>Pseudomonas aeruginosa</w:t>
      </w:r>
      <w:ins w:id="46" w:author="Tara" w:date="2021-02-13T16:35:00Z">
        <w:r w:rsidR="00774B5A">
          <w:rPr>
            <w:rFonts w:ascii="Cambria" w:hAnsi="Cambria"/>
            <w:i/>
            <w:sz w:val="24"/>
            <w:szCs w:val="24"/>
          </w:rPr>
          <w:t xml:space="preserve"> </w:t>
        </w:r>
        <w:r w:rsidR="00774B5A">
          <w:rPr>
            <w:rFonts w:ascii="Cambria" w:hAnsi="Cambria"/>
            <w:sz w:val="24"/>
            <w:szCs w:val="24"/>
          </w:rPr>
          <w:t>is</w:t>
        </w:r>
      </w:ins>
      <w:del w:id="47" w:author="Tara" w:date="2021-02-13T16:35:00Z">
        <w:r w:rsidRPr="00CD0D15" w:rsidDel="00774B5A">
          <w:rPr>
            <w:rFonts w:ascii="Cambria" w:hAnsi="Cambria"/>
            <w:i/>
            <w:sz w:val="24"/>
            <w:szCs w:val="24"/>
          </w:rPr>
          <w:delText>,</w:delText>
        </w:r>
      </w:del>
      <w:r w:rsidRPr="00CD0D15">
        <w:rPr>
          <w:rFonts w:ascii="Cambria" w:hAnsi="Cambria"/>
          <w:sz w:val="24"/>
          <w:szCs w:val="24"/>
        </w:rPr>
        <w:t xml:space="preserve"> an opportunistic pathogen that </w:t>
      </w:r>
      <w:r w:rsidR="00086EAA">
        <w:rPr>
          <w:rFonts w:ascii="Cambria" w:hAnsi="Cambria"/>
          <w:sz w:val="24"/>
          <w:szCs w:val="24"/>
        </w:rPr>
        <w:t xml:space="preserve">infects </w:t>
      </w:r>
      <w:del w:id="48" w:author="Tara" w:date="2021-02-13T16:36:00Z">
        <w:r w:rsidRPr="00CD0D15" w:rsidDel="00774B5A">
          <w:rPr>
            <w:rFonts w:ascii="Cambria" w:hAnsi="Cambria"/>
            <w:sz w:val="24"/>
            <w:szCs w:val="24"/>
          </w:rPr>
          <w:delText xml:space="preserve">chronic </w:delText>
        </w:r>
      </w:del>
      <w:r w:rsidRPr="00CD0D15">
        <w:rPr>
          <w:rFonts w:ascii="Cambria" w:hAnsi="Cambria"/>
          <w:sz w:val="24"/>
          <w:szCs w:val="24"/>
        </w:rPr>
        <w:t>wound</w:t>
      </w:r>
      <w:r w:rsidR="00086EAA">
        <w:rPr>
          <w:rFonts w:ascii="Cambria" w:hAnsi="Cambria"/>
          <w:sz w:val="24"/>
          <w:szCs w:val="24"/>
        </w:rPr>
        <w:t>s</w:t>
      </w:r>
      <w:r w:rsidRPr="00CD0D15">
        <w:rPr>
          <w:rFonts w:ascii="Cambria" w:hAnsi="Cambria"/>
          <w:sz w:val="24"/>
          <w:szCs w:val="24"/>
        </w:rPr>
        <w:t xml:space="preserve"> and </w:t>
      </w:r>
      <w:r w:rsidR="007A61A0">
        <w:rPr>
          <w:rFonts w:ascii="Cambria" w:hAnsi="Cambria"/>
          <w:sz w:val="24"/>
          <w:szCs w:val="24"/>
        </w:rPr>
        <w:t>the airways of persons with cystic fibrosis</w:t>
      </w:r>
      <w:ins w:id="49" w:author="Tara" w:date="2021-02-13T16:35:00Z">
        <w:r w:rsidR="00774B5A">
          <w:rPr>
            <w:rFonts w:ascii="Cambria" w:hAnsi="Cambria"/>
            <w:sz w:val="24"/>
            <w:szCs w:val="24"/>
          </w:rPr>
          <w:t xml:space="preserve">. Although </w:t>
        </w:r>
        <w:r w:rsidR="00774B5A">
          <w:rPr>
            <w:rFonts w:ascii="Cambria" w:hAnsi="Cambria"/>
            <w:i/>
            <w:sz w:val="24"/>
            <w:szCs w:val="24"/>
          </w:rPr>
          <w:t xml:space="preserve">P. </w:t>
        </w:r>
        <w:r w:rsidR="00774B5A">
          <w:rPr>
            <w:rFonts w:ascii="Cambria" w:hAnsi="Cambria"/>
            <w:i/>
            <w:sz w:val="24"/>
            <w:szCs w:val="24"/>
          </w:rPr>
          <w:lastRenderedPageBreak/>
          <w:t xml:space="preserve">aeruginosa </w:t>
        </w:r>
      </w:ins>
      <w:del w:id="50" w:author="Tara" w:date="2021-02-13T16:35:00Z">
        <w:r w:rsidRPr="00CD0D15" w:rsidDel="00774B5A">
          <w:rPr>
            <w:rFonts w:ascii="Cambria" w:hAnsi="Cambria"/>
            <w:sz w:val="24"/>
            <w:szCs w:val="24"/>
          </w:rPr>
          <w:delText xml:space="preserve">, </w:delText>
        </w:r>
      </w:del>
      <w:r w:rsidRPr="00CD0D15">
        <w:rPr>
          <w:rFonts w:ascii="Cambria" w:hAnsi="Cambria"/>
          <w:sz w:val="24"/>
          <w:szCs w:val="24"/>
        </w:rPr>
        <w:t xml:space="preserve">is incapable of anaerobic growth via fermentation and employs alternative methods to survive in low oxygen. </w:t>
      </w:r>
      <w:r w:rsidRPr="00CD0D15">
        <w:rPr>
          <w:rFonts w:ascii="Cambria" w:hAnsi="Cambria"/>
          <w:i/>
          <w:sz w:val="24"/>
          <w:szCs w:val="24"/>
        </w:rPr>
        <w:t>P. aeruginosa</w:t>
      </w:r>
      <w:r w:rsidR="00475F51" w:rsidRPr="00CD0D15">
        <w:rPr>
          <w:rFonts w:ascii="Cambria" w:hAnsi="Cambria"/>
          <w:i/>
          <w:sz w:val="24"/>
          <w:szCs w:val="24"/>
        </w:rPr>
        <w:t xml:space="preserve"> </w:t>
      </w:r>
      <w:r w:rsidR="00475F51" w:rsidRPr="00CD0D15">
        <w:rPr>
          <w:rFonts w:ascii="Cambria" w:hAnsi="Cambria"/>
          <w:sz w:val="24"/>
          <w:szCs w:val="24"/>
        </w:rPr>
        <w:t xml:space="preserve">can </w:t>
      </w:r>
      <w:r w:rsidRPr="00CD0D15">
        <w:rPr>
          <w:rFonts w:ascii="Cambria" w:hAnsi="Cambria"/>
          <w:i/>
          <w:sz w:val="24"/>
          <w:szCs w:val="24"/>
        </w:rPr>
        <w:t xml:space="preserve"> </w:t>
      </w:r>
      <w:r w:rsidRPr="00CD0D15">
        <w:rPr>
          <w:rFonts w:ascii="Cambria" w:hAnsi="Cambria"/>
          <w:sz w:val="24"/>
          <w:szCs w:val="24"/>
        </w:rPr>
        <w:t>re</w:t>
      </w:r>
      <w:r w:rsidR="00475F51" w:rsidRPr="00CD0D15">
        <w:rPr>
          <w:rFonts w:ascii="Cambria" w:hAnsi="Cambria"/>
          <w:sz w:val="24"/>
          <w:szCs w:val="24"/>
        </w:rPr>
        <w:t>spire</w:t>
      </w:r>
      <w:r w:rsidRPr="00CD0D15">
        <w:rPr>
          <w:rFonts w:ascii="Cambria" w:hAnsi="Cambria"/>
          <w:sz w:val="24"/>
          <w:szCs w:val="24"/>
        </w:rPr>
        <w:t xml:space="preserve"> anaerobically via denitrification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{"citationID":"LtN6iW6H","properties":{"formattedCitation":"(4, 5)","plainCitation":"(4, 5)","noteIndex":0},"citationItems":[{"id":1374,"uris":["http://zotero.org/users/6261839/items/8F79LS94"],"uri":["http://zotero.org/users/6261839/items/8F79LS94"],"itemData":{"id":1374,"type":"article-journal","abstract":"Chronic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Ø"}],"accessed":{"date-parts":[["2020",5,15]]},"issued":{"date-parts":[["2014"]]}}},{"id":1376,"uris":["http://zotero.org/users/6261839/items/ZFRTNYGF"],"uri":["http://zotero.org/users/6261839/items/ZFRTNYGF"],"itemData":{"id":1376,"type":"article-journal","abstract":"The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(4, 5)</w:t>
      </w:r>
      <w:r w:rsidRPr="00CD0D15">
        <w:rPr>
          <w:rFonts w:ascii="Cambria" w:hAnsi="Cambria"/>
          <w:sz w:val="24"/>
          <w:szCs w:val="24"/>
        </w:rPr>
        <w:fldChar w:fldCharType="end"/>
      </w:r>
      <w:r w:rsidR="00475F51" w:rsidRPr="00CD0D15">
        <w:rPr>
          <w:rFonts w:ascii="Cambria" w:hAnsi="Cambria"/>
          <w:sz w:val="24"/>
          <w:szCs w:val="24"/>
        </w:rPr>
        <w:t xml:space="preserve"> and </w:t>
      </w:r>
      <w:r w:rsidRPr="00CD0D15">
        <w:rPr>
          <w:rFonts w:ascii="Cambria" w:hAnsi="Cambria"/>
          <w:sz w:val="24"/>
          <w:szCs w:val="24"/>
        </w:rPr>
        <w:t xml:space="preserve">secrete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aP4AmfNT","properties":{"formattedCitation":"(6\\uc0\\u8211{}8)","plainCitation":"(6–8)","noteIndex":0},"citationItems":[{"id":662,"uris":["http://zotero.org/users/6261839/items/MINFWEN7"],"uri":["http://zotero.org/users/6261839/items/MINFWEN7"],"itemData":{"id":662,"type":"article-journal","abstract":"Most bacteria spend the majority of their time in prolonged states of very low metabolic activity and little or no growth, in which electron donors, electron acceptors and/or nutrients are limited, but cells are poised to undergo rapid division cycles when resources become available. These non-growing states are far less studied than other growth states, which leaves many questions regarding basic bacterial physiology unanswered. In this Review, we discuss findings from a small but diverse set of systems that have been used to investigate how growth-arrested bacteria adjust metabolism, regulate transcription and translation, and maintain their chromosomes. We highlight major questions that remain to be addressed, and suggest that progress in answering them will be aided by recent methodological advances and by dialectic between environmental and molecular microbiology perspectives.","container-title":"Nature Reviews. Microbiology","DOI":"10.1038/nrmicro.2016.107","ISSN":"1740-1534","issue":"9","journalAbbreviation":"Nat. Rev. Microbiol.","language":"eng","note":"PMID: 27510862","page":"549-562","source":"PubMed","title":"The physiology of growth arrest: uniting molecular and environmental microbiology","title-short":"The physiology of growth arrest","volume":"14","author":[{"family":"Bergkessel","given":"Megan"},{"family":"Basta","given":"David W."},{"family":"Newman","given":"Dianne K."}],"issued":{"date-parts":[["2016"]],"season":"11"}}},{"id":1259,"uris":["http://zotero.org/users/6261839/items/PIHWELW5"],"uri":["http://zotero.org/users/6261839/items/PIHWELW5"],"itemData":{"id":1259,"type":"article-journal","abstract":"Microorganisms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rPr>
        <w:fldChar w:fldCharType="separate"/>
      </w:r>
      <w:r w:rsidR="00E31B30" w:rsidRPr="00E31B30">
        <w:rPr>
          <w:rFonts w:ascii="Cambria" w:eastAsia="Times New Roman" w:hAnsi="Cambria" w:cs="Times New Roman"/>
          <w:sz w:val="24"/>
        </w:rPr>
        <w:t>(6–8)</w:t>
      </w:r>
      <w:r w:rsidRPr="00CD0D15">
        <w:rPr>
          <w:rFonts w:ascii="Cambria" w:hAnsi="Cambria"/>
          <w:sz w:val="24"/>
          <w:szCs w:val="24"/>
        </w:rPr>
        <w:fldChar w:fldCharType="end"/>
      </w:r>
      <w:r w:rsidRPr="00CD0D15">
        <w:rPr>
          <w:rFonts w:ascii="Cambria" w:hAnsi="Cambria"/>
          <w:sz w:val="24"/>
          <w:szCs w:val="24"/>
        </w:rPr>
        <w:fldChar w:fldCharType="begin"/>
      </w:r>
      <w:r w:rsidRPr="00CD0D15">
        <w:rPr>
          <w:rFonts w:ascii="Cambria" w:hAnsi="Cambria"/>
          <w:sz w:val="24"/>
          <w:szCs w:val="24"/>
        </w:rPr>
        <w:instrText xml:space="preserve"> PRINTDATE  \* MERGEFORMAT </w:instrText>
      </w:r>
      <w:r w:rsidRPr="00CD0D15">
        <w:rPr>
          <w:rFonts w:ascii="Cambria" w:hAnsi="Cambria"/>
          <w:sz w:val="24"/>
          <w:szCs w:val="24"/>
        </w:rPr>
        <w:fldChar w:fldCharType="end"/>
      </w:r>
      <w:r w:rsidRPr="00CD0D15">
        <w:rPr>
          <w:rFonts w:ascii="Cambria" w:hAnsi="Cambria"/>
          <w:sz w:val="24"/>
          <w:szCs w:val="24"/>
        </w:rPr>
        <w:t xml:space="preserve">. Phenazines are colorful, redox-active molecules that recycle electrons. Pyocyanin, the final product in the phenazine synthesis pathway, has the highest affinity for oxygen out of the phenazine family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Ky0x0h9M","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xml:space="preserve">. In </w:t>
      </w:r>
      <w:r w:rsidR="00932A59">
        <w:rPr>
          <w:rFonts w:ascii="Cambria" w:hAnsi="Cambria"/>
          <w:sz w:val="24"/>
          <w:szCs w:val="24"/>
        </w:rPr>
        <w:t xml:space="preserve">the </w:t>
      </w:r>
      <w:r w:rsidRPr="00CD0D15">
        <w:rPr>
          <w:rFonts w:ascii="Cambria" w:hAnsi="Cambria"/>
          <w:sz w:val="24"/>
          <w:szCs w:val="24"/>
        </w:rPr>
        <w:t xml:space="preserve">oxidized form, pyocyanin has a blue pigment and is toxic to other cells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{"citationID":"b57eBWhD","properties":{"formattedCitation":"(10, 11)","plainCitation":"(10, 11)","noteIndex":0},"citationItems":[{"id":1378,"uris":["http://zotero.org/users/6261839/items/QL9TXN4L"],"uri":["http://zotero.org/users/6261839/items/QL9TXN4L"],"itemData":{"id":1378,"type":"article-journal","abstract":"Pyocyanin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1266,"uris":["http://zotero.org/users/6261839/items/35LQZUB7"],"uri":["http://zotero.org/users/6261839/items/35LQZUB7"],"itemData":{"id":1266,"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(10, 11)</w:t>
      </w:r>
      <w:r w:rsidRPr="00CD0D15">
        <w:rPr>
          <w:rFonts w:ascii="Cambria" w:hAnsi="Cambria"/>
          <w:sz w:val="24"/>
          <w:szCs w:val="24"/>
        </w:rPr>
        <w:fldChar w:fldCharType="end"/>
      </w:r>
      <w:r w:rsidRPr="00CD0D15">
        <w:rPr>
          <w:rFonts w:ascii="Cambria" w:hAnsi="Cambria"/>
          <w:sz w:val="24"/>
          <w:szCs w:val="24"/>
        </w:rPr>
        <w:t xml:space="preserve">. </w:t>
      </w:r>
      <w:r w:rsidRPr="00CD0D15">
        <w:rPr>
          <w:rFonts w:ascii="Cambria" w:hAnsi="Cambria"/>
          <w:i/>
          <w:sz w:val="24"/>
          <w:szCs w:val="24"/>
        </w:rPr>
        <w:t>P. aeruginosa</w:t>
      </w:r>
      <w:r w:rsidRPr="00CD0D15">
        <w:rPr>
          <w:rFonts w:ascii="Cambria" w:hAnsi="Cambria"/>
          <w:sz w:val="24"/>
          <w:szCs w:val="24"/>
        </w:rPr>
        <w:t xml:space="preserve"> uses oxidized pyocyanin to metabolize glucose into acetate, thereby generating more energy and reducing pyocyanin in the process. The reduced form of pyocyanin is fluorescent, but the emission spectrum of pyocyanin overlaps with other fluorescent metabolites, including NADH and apo-pyoverdine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Jyl9c2g","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xml:space="preserve">. </w:t>
      </w:r>
    </w:p>
    <w:p w14:paraId="7D77B263" w14:textId="77777777" w:rsidR="00F27C25" w:rsidRPr="00CD0D15" w:rsidRDefault="00F27C25" w:rsidP="00F27C25">
      <w:pPr>
        <w:spacing w:line="480" w:lineRule="auto"/>
        <w:outlineLvl w:val="0"/>
        <w:rPr>
          <w:rFonts w:ascii="Cambria" w:hAnsi="Cambria"/>
          <w:sz w:val="24"/>
          <w:szCs w:val="24"/>
        </w:rPr>
      </w:pPr>
    </w:p>
    <w:p w14:paraId="11129C35" w14:textId="2D0B0198" w:rsidR="006161B6" w:rsidRDefault="00F27C25" w:rsidP="00F27C25">
      <w:pPr>
        <w:spacing w:line="480" w:lineRule="auto"/>
        <w:outlineLvl w:val="0"/>
        <w:rPr>
          <w:rFonts w:ascii="Cambria" w:hAnsi="Cambria"/>
          <w:sz w:val="24"/>
          <w:szCs w:val="24"/>
        </w:rPr>
      </w:pPr>
      <w:r w:rsidRPr="00CD0D15">
        <w:rPr>
          <w:rFonts w:ascii="Cambria" w:hAnsi="Cambria"/>
          <w:sz w:val="24"/>
          <w:szCs w:val="24"/>
        </w:rPr>
        <w:tab/>
        <w:t xml:space="preserve">Hyperspectral imaging microscopy (HIM) can </w:t>
      </w:r>
      <w:r w:rsidR="00932A59">
        <w:rPr>
          <w:rFonts w:ascii="Cambria" w:hAnsi="Cambria"/>
          <w:sz w:val="24"/>
          <w:szCs w:val="24"/>
        </w:rPr>
        <w:t xml:space="preserve">unmix </w:t>
      </w:r>
      <w:r w:rsidRPr="00CD0D15">
        <w:rPr>
          <w:rFonts w:ascii="Cambria" w:hAnsi="Cambria"/>
          <w:sz w:val="24"/>
          <w:szCs w:val="24"/>
        </w:rPr>
        <w:t xml:space="preserve">pyocyanin fluorescence from other fluorophores and has been </w:t>
      </w:r>
      <w:r w:rsidR="00870C7C">
        <w:rPr>
          <w:rFonts w:ascii="Cambria" w:hAnsi="Cambria"/>
          <w:sz w:val="24"/>
          <w:szCs w:val="24"/>
        </w:rPr>
        <w:t>used to study</w:t>
      </w:r>
      <w:r w:rsidRPr="00CD0D15">
        <w:rPr>
          <w:rFonts w:ascii="Cambria" w:hAnsi="Cambria"/>
          <w:sz w:val="24"/>
          <w:szCs w:val="24"/>
        </w:rPr>
        <w:t xml:space="preserve"> dynamics of reduced pyocyanin in liquid cultures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Yavouzm5","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The spatial production and reduction of pyocyanin has not been characterized, due to limits in the imaging depths of commerc</w:t>
      </w:r>
      <w:r w:rsidR="00660ED8" w:rsidRPr="00CD0D15">
        <w:rPr>
          <w:rFonts w:ascii="Cambria" w:hAnsi="Cambria"/>
          <w:sz w:val="24"/>
          <w:szCs w:val="24"/>
        </w:rPr>
        <w:t xml:space="preserve">ial microscopes. </w:t>
      </w:r>
      <w:r w:rsidRPr="00CD0D15">
        <w:rPr>
          <w:rFonts w:ascii="Cambria" w:hAnsi="Cambria"/>
          <w:sz w:val="24"/>
          <w:szCs w:val="24"/>
        </w:rPr>
        <w:t xml:space="preserve">The DIVER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{"citationID":"dfEKoZfa","properties":{"formattedCitation":"(13,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 xml:space="preserve"> is a custom-made </w:t>
      </w:r>
      <w:r w:rsidR="006161B6">
        <w:rPr>
          <w:rFonts w:ascii="Cambria" w:hAnsi="Cambria"/>
          <w:sz w:val="24"/>
          <w:szCs w:val="24"/>
        </w:rPr>
        <w:t xml:space="preserve">fluorescence </w:t>
      </w:r>
      <w:r w:rsidRPr="00CD0D15">
        <w:rPr>
          <w:rFonts w:ascii="Cambria" w:hAnsi="Cambria"/>
          <w:sz w:val="24"/>
          <w:szCs w:val="24"/>
        </w:rPr>
        <w:t xml:space="preserve">microscope designed for </w:t>
      </w:r>
      <w:r w:rsidR="006161B6">
        <w:rPr>
          <w:rFonts w:ascii="Cambria" w:hAnsi="Cambria"/>
          <w:sz w:val="24"/>
          <w:szCs w:val="24"/>
        </w:rPr>
        <w:t xml:space="preserve">deep </w:t>
      </w:r>
      <w:r w:rsidRPr="00CD0D15">
        <w:rPr>
          <w:rFonts w:ascii="Cambria" w:hAnsi="Cambria"/>
          <w:sz w:val="24"/>
          <w:szCs w:val="24"/>
        </w:rPr>
        <w:t>tissue imaging</w:t>
      </w:r>
      <w:r w:rsidR="006161B6">
        <w:rPr>
          <w:rFonts w:ascii="Cambria" w:hAnsi="Cambria"/>
          <w:sz w:val="24"/>
          <w:szCs w:val="24"/>
        </w:rPr>
        <w:t xml:space="preserve"> </w:t>
      </w:r>
      <w:r w:rsidR="00C92BE9">
        <w:rPr>
          <w:rFonts w:ascii="Cambria" w:hAnsi="Cambria"/>
          <w:sz w:val="24"/>
          <w:szCs w:val="24"/>
        </w:rPr>
        <w:t xml:space="preserve">that can measure </w:t>
      </w:r>
      <w:r w:rsidRPr="00CD0D15">
        <w:rPr>
          <w:rFonts w:ascii="Cambria" w:hAnsi="Cambria"/>
          <w:sz w:val="24"/>
          <w:szCs w:val="24"/>
        </w:rPr>
        <w:t>fluorescence lifetime</w:t>
      </w:r>
      <w:r w:rsidR="00C92BE9">
        <w:rPr>
          <w:rFonts w:ascii="Cambria" w:hAnsi="Cambria"/>
          <w:sz w:val="24"/>
          <w:szCs w:val="24"/>
        </w:rPr>
        <w:t xml:space="preserve"> with single-cell resolution. </w:t>
      </w:r>
      <w:r w:rsidR="00555AF1">
        <w:rPr>
          <w:rFonts w:ascii="Cambria" w:hAnsi="Cambria"/>
          <w:sz w:val="24"/>
          <w:szCs w:val="24"/>
        </w:rPr>
        <w:t xml:space="preserve">Fluorescence lifetime imaging microscopy (FLIM) </w:t>
      </w:r>
      <w:r w:rsidR="00E771EB">
        <w:rPr>
          <w:rFonts w:ascii="Cambria" w:hAnsi="Cambria"/>
          <w:sz w:val="24"/>
          <w:szCs w:val="24"/>
        </w:rPr>
        <w:t xml:space="preserve">can be used to determine the composition of multiple fluorophores contributing to a fluorescent signal. For example, FLIM is often used to image the </w:t>
      </w:r>
      <w:del w:id="51" w:author="Tara" w:date="2021-02-13T16:28:00Z">
        <w:r w:rsidR="00E771EB" w:rsidDel="007A61A0">
          <w:rPr>
            <w:rFonts w:ascii="Cambria" w:hAnsi="Cambria"/>
            <w:sz w:val="24"/>
            <w:szCs w:val="24"/>
          </w:rPr>
          <w:delText xml:space="preserve">relative </w:delText>
        </w:r>
      </w:del>
      <w:r w:rsidR="00E771EB">
        <w:rPr>
          <w:rFonts w:ascii="Cambria" w:hAnsi="Cambria"/>
          <w:sz w:val="24"/>
          <w:szCs w:val="24"/>
        </w:rPr>
        <w:t>amount</w:t>
      </w:r>
      <w:del w:id="52" w:author="Tara" w:date="2021-02-13T16:28:00Z">
        <w:r w:rsidR="00E771EB" w:rsidDel="007A61A0">
          <w:rPr>
            <w:rFonts w:ascii="Cambria" w:hAnsi="Cambria"/>
            <w:sz w:val="24"/>
            <w:szCs w:val="24"/>
          </w:rPr>
          <w:delText>s</w:delText>
        </w:r>
      </w:del>
      <w:r w:rsidR="00E771EB">
        <w:rPr>
          <w:rFonts w:ascii="Cambria" w:hAnsi="Cambria"/>
          <w:sz w:val="24"/>
          <w:szCs w:val="24"/>
        </w:rPr>
        <w:t xml:space="preserve"> of enzyme-bound NADH </w:t>
      </w:r>
      <w:ins w:id="53" w:author="Tara" w:date="2021-02-13T16:28:00Z">
        <w:r w:rsidR="007A61A0">
          <w:rPr>
            <w:rFonts w:ascii="Cambria" w:hAnsi="Cambria"/>
            <w:sz w:val="24"/>
            <w:szCs w:val="24"/>
          </w:rPr>
          <w:t xml:space="preserve">relative </w:t>
        </w:r>
      </w:ins>
      <w:r w:rsidR="00E771EB">
        <w:rPr>
          <w:rFonts w:ascii="Cambria" w:hAnsi="Cambria"/>
          <w:sz w:val="24"/>
          <w:szCs w:val="24"/>
        </w:rPr>
        <w:t xml:space="preserve">to free NADH, which can indicate the respiratory state of a single cell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a2la5qb4vm4","properties":{"formattedCitation":"(15\\uc0\\u8211{}19)","plainCitation":"(15–19)","noteIndex":0},"citationItems":[{"id":1360,"uris":["http://zotero.org/users/6261839/items/4HA95HTM"],"uri":["http://zotero.org/users/6261839/items/4HA95HTM"],"itemData":{"id":1360,"type":"article-journal","abstract":"The availability of energy has significant impact on cell physiology. However, the role of cellular metabolism in bacterial pathogenesis is not understood. We investigated the dynamics of central metabolism during virulence induction by surface sensing and quorum sensing in early-stage biofilms of the multidrug-resistant bacterium Pseudomonas aeruginosa. We established a metabolic profile for P. aeruginosa using fluorescence lifetime imaging microscopy (FLIM), which reports the activity of NADH in live cells. We identified a critical growth transition period during which virulence is activated. We performed FLIM measurements and direct measurements of NADH and NAD+ concentrations during this period. Here, planktonic (low-virulence) and surface-attached (virulence-activated) populations diverged into distinct metabolic states, with the surface-attached population exhibiting FLIM lifetimes that were associated with lower levels of enzyme-bound NADH and decreasing total NAD(H) production. We inhibited virulence by perturbing central metabolism using citrate and pyruvate, which further decreased the enzyme-bound NADH fraction and total NAD(H) production and suggested the involvement of the glyoxylate pathway in virulence activation in surface-attached populations. In addition, we induced virulence at an earlier time using the electron transport chain oxidase inhibitor antimycin A. Our results demonstrate the use of FLIM to noninvasively measure NADH dynamics in biofilms and suggest a model in which a metabolic rearrangement accompanies the virulence activation period.\nIMPORTANCE The rise of antibiotic resistance requires the development of new strategies to combat bacterial infection and pathogenesis. A major direction has been the development of drugs that broadly target virulence. However, few targets have been identified due to the species-specific nature of many virulence regulators. The lack of a virulence regulator that is conserved across species has presented a further challenge to the development of therapeutics. Here, we identify that NADH activity has an important role in the induction of virulence in the pathogen P. aeruginosa. This finding, coupled with the ubiquity of NADH in bacterial pathogens, opens up the possibility of targeting enzymes that process NADH as a potential broad antivirulence approach.","container-title":"mBio","DOI":"10.1128/mBio.02730-18","ISSN":"2150-7511","issue":"2","language":"en","note":"publisher: American Society for Microbiology\nsection: Research Article\nPMID: 32156820","source":"mbio.asm.org","title":"A Shift in Central Metabolism Accompanies Virulence Activation in Pseudomonas aeruginosa","URL":"https://mbio.asm.org/content/11/2/e02730-18","volume":"11","author":[{"family":"Perinbam","given":"Kumar"},{"family":"Chacko","given":"Jenu V."},{"family":"Kannan","given":"Anerudh"},{"family":"Digman","given":"Michelle A."},{"family":"Siryaporn","given":"Albert"}],"accessed":{"date-parts":[["2020",5,15]]},"issued":{"date-parts":[["2020",4,28]]}}},{"id":1342,"uris":["http://zotero.org/users/6261839/items/6PQAQJXT"],"uri":["http://zotero.org/users/6261839/items/6PQAQJXT"],"itemData":{"id":1342,"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J."},{"family":"Gratton","given":"Enrico"}],"issued":{"date-parts":[["2011",8,16]]}}},{"id":1353,"uris":["http://zotero.org/users/6261839/items/SXH2LEQK"],"uri":["http://zotero.org/users/6261839/items/SXH2LEQK"],"itemData":{"id":1353,"type":"article-journal","abstract":"The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L."}],"issued":{"date-parts":[["1992",2,15]]}}}],"schema":"https://github.com/citation-style-language/schema/raw/master/csl-citation.json"} </w:instrText>
      </w:r>
      <w:r w:rsidRPr="00CD0D15">
        <w:rPr>
          <w:rFonts w:ascii="Cambria" w:hAnsi="Cambria"/>
          <w:sz w:val="24"/>
          <w:szCs w:val="24"/>
        </w:rPr>
        <w:fldChar w:fldCharType="separate"/>
      </w:r>
      <w:r w:rsidR="00E31B30" w:rsidRPr="00E31B30">
        <w:rPr>
          <w:rFonts w:ascii="Cambria" w:eastAsia="Times New Roman" w:hAnsi="Cambria" w:cs="Times New Roman"/>
          <w:sz w:val="24"/>
        </w:rPr>
        <w:t>(15–19)</w:t>
      </w:r>
      <w:r w:rsidRPr="00CD0D15">
        <w:rPr>
          <w:rFonts w:ascii="Cambria" w:hAnsi="Cambria"/>
          <w:sz w:val="24"/>
          <w:szCs w:val="24"/>
        </w:rPr>
        <w:fldChar w:fldCharType="end"/>
      </w:r>
      <w:r w:rsidRPr="00CD0D15">
        <w:rPr>
          <w:rFonts w:ascii="Cambria" w:hAnsi="Cambria"/>
          <w:sz w:val="24"/>
          <w:szCs w:val="24"/>
        </w:rPr>
        <w:t xml:space="preserve">. </w:t>
      </w:r>
    </w:p>
    <w:p w14:paraId="0B24E378" w14:textId="77777777" w:rsidR="006161B6" w:rsidRDefault="006161B6" w:rsidP="00F27C25">
      <w:pPr>
        <w:spacing w:line="480" w:lineRule="auto"/>
        <w:outlineLvl w:val="0"/>
        <w:rPr>
          <w:rFonts w:ascii="Cambria" w:hAnsi="Cambria"/>
          <w:sz w:val="24"/>
          <w:szCs w:val="24"/>
        </w:rPr>
      </w:pPr>
    </w:p>
    <w:p w14:paraId="435DDD16" w14:textId="77777777" w:rsidR="007A61A0" w:rsidRDefault="00F27C25" w:rsidP="00BB5D88">
      <w:pPr>
        <w:spacing w:line="480" w:lineRule="auto"/>
        <w:ind w:firstLine="720"/>
        <w:outlineLvl w:val="0"/>
        <w:rPr>
          <w:ins w:id="54" w:author="Tara" w:date="2021-02-13T16:30:00Z"/>
          <w:rFonts w:ascii="Cambria" w:hAnsi="Cambria"/>
          <w:sz w:val="24"/>
          <w:szCs w:val="24"/>
        </w:rPr>
      </w:pPr>
      <w:r w:rsidRPr="00CD0D15">
        <w:rPr>
          <w:rFonts w:ascii="Cambria" w:hAnsi="Cambria"/>
          <w:sz w:val="24"/>
          <w:szCs w:val="24"/>
        </w:rPr>
        <w:lastRenderedPageBreak/>
        <w:t xml:space="preserve">FLIM and HIM data can be transformed and represented on phasors, a powerful approach to analyze fluorescence data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{"citationID":"0WiF8MWW","properties":{"formattedCitation":"(20, 21)","plainCitation":"(20, 21)","noteIndex":0},"citationItems":[{"id":1364,"uris":["http://zotero.org/users/6261839/items/WMITZ5HJ"],"uri":["http://zotero.org/users/6261839/items/WMITZ5HJ"],"itemData":{"id":1364,"type":"article-journal","abstract":"Changing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(20, 21)</w:t>
      </w:r>
      <w:r w:rsidRPr="00CD0D15">
        <w:rPr>
          <w:rFonts w:ascii="Cambria" w:hAnsi="Cambria"/>
          <w:sz w:val="24"/>
          <w:szCs w:val="24"/>
        </w:rPr>
        <w:fldChar w:fldCharType="end"/>
      </w:r>
      <w:r w:rsidR="00E771EB">
        <w:rPr>
          <w:rFonts w:ascii="Cambria" w:hAnsi="Cambria"/>
          <w:sz w:val="24"/>
          <w:szCs w:val="24"/>
        </w:rPr>
        <w:t xml:space="preserve"> (</w:t>
      </w:r>
      <w:r w:rsidR="00E771EB" w:rsidRPr="00E771EB">
        <w:rPr>
          <w:rFonts w:ascii="Cambria" w:hAnsi="Cambria"/>
          <w:b/>
          <w:bCs/>
          <w:sz w:val="24"/>
          <w:szCs w:val="24"/>
        </w:rPr>
        <w:t>Fig. 3.1</w:t>
      </w:r>
      <w:r w:rsidR="00E771EB">
        <w:rPr>
          <w:rFonts w:ascii="Cambria" w:hAnsi="Cambria"/>
          <w:sz w:val="24"/>
          <w:szCs w:val="24"/>
        </w:rPr>
        <w:t>)</w:t>
      </w:r>
      <w:r w:rsidRPr="00CD0D15">
        <w:rPr>
          <w:rFonts w:ascii="Cambria" w:hAnsi="Cambria"/>
          <w:sz w:val="24"/>
          <w:szCs w:val="24"/>
        </w:rPr>
        <w:t>. For lifetime images, the response of the fluorophore to the excitation source is determined by Fourier transformation of exponential decay traces to obtain the modulation (M) and phase (</w:t>
      </w:r>
      <m:oMath>
        <m:r>
          <m:rPr>
            <m:sty m:val="p"/>
          </m:rPr>
          <w:rPr>
            <w:rFonts w:ascii="Cambria Math" w:hAnsi="Cambria Math"/>
            <w:sz w:val="24"/>
            <w:szCs w:val="24"/>
          </w:rPr>
          <m:t>φ</m:t>
        </m:r>
      </m:oMath>
      <w:r w:rsidRPr="00CD0D15">
        <w:rPr>
          <w:rFonts w:ascii="Cambria" w:hAnsi="Cambria"/>
          <w:sz w:val="24"/>
          <w:szCs w:val="24"/>
        </w:rPr>
        <w:t xml:space="preserve">) at different harmonics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7v7BHIrh","properties":{"formattedCitation":"(20)","plainCitation":"(20)","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w:t>
      </w:r>
      <w:r w:rsidRPr="00CD0D15">
        <w:rPr>
          <w:rFonts w:ascii="Cambria" w:hAnsi="Cambria"/>
          <w:sz w:val="24"/>
          <w:szCs w:val="24"/>
        </w:rPr>
        <w:fldChar w:fldCharType="end"/>
      </w:r>
      <w:r w:rsidRPr="00CD0D15">
        <w:rPr>
          <w:rFonts w:ascii="Cambria" w:hAnsi="Cambria"/>
          <w:sz w:val="24"/>
          <w:szCs w:val="24"/>
        </w:rPr>
        <w:t>. The sine and cosine coefficients of the transform make up the y and x-axes of the lifetime phasor. Pure species (with single exponential decays) are located on the universal semi-circle (</w:t>
      </w:r>
      <w:r w:rsidRPr="00CD0D15">
        <w:rPr>
          <w:rFonts w:ascii="Cambria" w:hAnsi="Cambria"/>
          <w:b/>
          <w:sz w:val="24"/>
          <w:szCs w:val="24"/>
        </w:rPr>
        <w:t>Fig. 3.1A</w:t>
      </w:r>
      <w:r w:rsidRPr="00CD0D15">
        <w:rPr>
          <w:rFonts w:ascii="Cambria" w:hAnsi="Cambria"/>
          <w:sz w:val="24"/>
          <w:szCs w:val="24"/>
        </w:rPr>
        <w:t>). For hyperspectral data, the modulation and phase are related to the width and mean wavelength of the spectrum (</w:t>
      </w:r>
      <w:r w:rsidRPr="00CD0D15">
        <w:rPr>
          <w:rFonts w:ascii="Cambria" w:hAnsi="Cambria"/>
          <w:b/>
          <w:sz w:val="24"/>
          <w:szCs w:val="24"/>
        </w:rPr>
        <w:t>Fig. 3.1B</w:t>
      </w:r>
      <w:r w:rsidRPr="00CD0D15">
        <w:rPr>
          <w:rFonts w:ascii="Cambria" w:hAnsi="Cambria"/>
          <w:sz w:val="24"/>
          <w:szCs w:val="24"/>
        </w:rPr>
        <w:t xml:space="preserv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AcMHO6i","properties":{"formattedCitation":"(21)","plainCitation":"(21)","noteIndex":0},"citationItems":[{"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(21)</w:t>
      </w:r>
      <w:r w:rsidRPr="00CD0D15">
        <w:rPr>
          <w:rFonts w:ascii="Cambria" w:hAnsi="Cambria"/>
          <w:sz w:val="24"/>
          <w:szCs w:val="24"/>
        </w:rPr>
        <w:fldChar w:fldCharType="end"/>
      </w:r>
      <w:r w:rsidRPr="00CD0D15">
        <w:rPr>
          <w:rFonts w:ascii="Cambria" w:hAnsi="Cambria"/>
          <w:sz w:val="24"/>
          <w:szCs w:val="24"/>
        </w:rPr>
        <w:t>. Both the fluorescence lifetime and spectral phasor follow the same rule: samples containing a combination of the species fall on a line connecting the sample signal to the pure component</w:t>
      </w:r>
      <w:r w:rsidR="00E771EB">
        <w:rPr>
          <w:rFonts w:ascii="Cambria" w:hAnsi="Cambria"/>
          <w:sz w:val="24"/>
          <w:szCs w:val="24"/>
        </w:rPr>
        <w:t>s. The</w:t>
      </w:r>
      <w:r w:rsidRPr="00CD0D15">
        <w:rPr>
          <w:rFonts w:ascii="Cambria" w:hAnsi="Cambria"/>
          <w:sz w:val="24"/>
          <w:szCs w:val="24"/>
        </w:rPr>
        <w:t xml:space="preserve"> distance from the signal to the pure component is proportional to the fractional contribution. </w:t>
      </w:r>
    </w:p>
    <w:p w14:paraId="694F93F4" w14:textId="77777777" w:rsidR="007A61A0" w:rsidRDefault="007A61A0" w:rsidP="00BB5D88">
      <w:pPr>
        <w:spacing w:line="480" w:lineRule="auto"/>
        <w:ind w:firstLine="720"/>
        <w:outlineLvl w:val="0"/>
        <w:rPr>
          <w:ins w:id="55" w:author="Tara" w:date="2021-02-13T16:30:00Z"/>
          <w:rFonts w:ascii="Cambria" w:hAnsi="Cambria"/>
          <w:sz w:val="24"/>
          <w:szCs w:val="24"/>
        </w:rPr>
      </w:pPr>
    </w:p>
    <w:p w14:paraId="7211B357" w14:textId="0E498A35" w:rsidR="007A61A0" w:rsidRDefault="00BB5D88" w:rsidP="00BB5D88">
      <w:pPr>
        <w:spacing w:line="480" w:lineRule="auto"/>
        <w:ind w:firstLine="720"/>
        <w:outlineLvl w:val="0"/>
        <w:rPr>
          <w:ins w:id="56" w:author="Tara" w:date="2021-02-13T16:31:00Z"/>
          <w:rFonts w:ascii="Cambria" w:hAnsi="Cambria"/>
          <w:sz w:val="24"/>
          <w:szCs w:val="24"/>
        </w:rPr>
      </w:pPr>
      <w:r>
        <w:rPr>
          <w:rFonts w:ascii="Cambria" w:hAnsi="Cambria"/>
          <w:sz w:val="24"/>
          <w:szCs w:val="24"/>
        </w:rPr>
        <w:t>The phasor is commonly used to unmix two or three fluorescent species using linear algebra (</w:t>
      </w:r>
      <w:r w:rsidRPr="00BB5D88">
        <w:rPr>
          <w:rFonts w:ascii="Cambria" w:hAnsi="Cambria"/>
          <w:b/>
          <w:bCs/>
          <w:sz w:val="24"/>
          <w:szCs w:val="24"/>
        </w:rPr>
        <w:t>Fig. 3.1</w:t>
      </w:r>
      <w:r>
        <w:rPr>
          <w:rFonts w:ascii="Cambria" w:hAnsi="Cambria"/>
          <w:sz w:val="24"/>
          <w:szCs w:val="24"/>
        </w:rPr>
        <w:t>)</w:t>
      </w:r>
      <w:ins w:id="57" w:author="Tara" w:date="2021-02-13T16:29:00Z">
        <w:r w:rsidR="007A61A0">
          <w:rPr>
            <w:rFonts w:ascii="Cambria" w:hAnsi="Cambria"/>
            <w:sz w:val="24"/>
            <w:szCs w:val="24"/>
          </w:rPr>
          <w:t>.</w:t>
        </w:r>
      </w:ins>
      <w:del w:id="58" w:author="Tara" w:date="2021-02-13T16:29:00Z">
        <w:r w:rsidDel="007A61A0">
          <w:rPr>
            <w:rFonts w:ascii="Cambria" w:hAnsi="Cambria"/>
            <w:sz w:val="24"/>
            <w:szCs w:val="24"/>
          </w:rPr>
          <w:delText>, but</w:delText>
        </w:r>
      </w:del>
      <w:r>
        <w:rPr>
          <w:rFonts w:ascii="Cambria" w:hAnsi="Cambria"/>
          <w:sz w:val="24"/>
          <w:szCs w:val="24"/>
        </w:rPr>
        <w:t xml:space="preserve"> </w:t>
      </w:r>
      <w:ins w:id="59" w:author="Tara" w:date="2021-02-13T16:29:00Z">
        <w:r w:rsidR="007A61A0">
          <w:rPr>
            <w:rFonts w:ascii="Cambria" w:hAnsi="Cambria"/>
            <w:sz w:val="24"/>
            <w:szCs w:val="24"/>
          </w:rPr>
          <w:t>A</w:t>
        </w:r>
      </w:ins>
      <w:del w:id="60" w:author="Tara" w:date="2021-02-13T16:29:00Z">
        <w:r w:rsidDel="007A61A0">
          <w:rPr>
            <w:rFonts w:ascii="Cambria" w:hAnsi="Cambria"/>
            <w:sz w:val="24"/>
            <w:szCs w:val="24"/>
          </w:rPr>
          <w:delText>a</w:delText>
        </w:r>
      </w:del>
      <w:r>
        <w:rPr>
          <w:rFonts w:ascii="Cambria" w:hAnsi="Cambria"/>
          <w:sz w:val="24"/>
          <w:szCs w:val="24"/>
        </w:rPr>
        <w:t>dditional fluorescent species can be unmixed if additional harmonics are incorporated into the phasor analyses</w:t>
      </w:r>
      <w:ins w:id="61" w:author="Tara" w:date="2021-02-13T16:31:00Z">
        <w:r w:rsidR="00774B5A">
          <w:rPr>
            <w:rFonts w:ascii="Cambria" w:hAnsi="Cambria"/>
            <w:sz w:val="24"/>
            <w:szCs w:val="24"/>
          </w:rPr>
          <w:t xml:space="preserve">, because </w:t>
        </w:r>
      </w:ins>
      <w:del w:id="62" w:author="Tara" w:date="2021-02-13T16:31:00Z">
        <w:r w:rsidDel="00774B5A">
          <w:rPr>
            <w:rFonts w:ascii="Cambria" w:hAnsi="Cambria"/>
            <w:sz w:val="24"/>
            <w:szCs w:val="24"/>
          </w:rPr>
          <w:delText xml:space="preserve">. </w:delText>
        </w:r>
      </w:del>
      <w:ins w:id="63" w:author="Tara" w:date="2021-02-13T16:31:00Z">
        <w:r w:rsidR="00774B5A">
          <w:rPr>
            <w:rFonts w:ascii="Cambria" w:hAnsi="Cambria"/>
            <w:sz w:val="24"/>
            <w:szCs w:val="24"/>
          </w:rPr>
          <w:t>t</w:t>
        </w:r>
      </w:ins>
      <w:del w:id="64" w:author="Tara" w:date="2021-02-13T16:31:00Z">
        <w:r w:rsidDel="00774B5A">
          <w:rPr>
            <w:rFonts w:ascii="Cambria" w:hAnsi="Cambria"/>
            <w:sz w:val="24"/>
            <w:szCs w:val="24"/>
          </w:rPr>
          <w:delText>T</w:delText>
        </w:r>
      </w:del>
      <w:r>
        <w:rPr>
          <w:rFonts w:ascii="Cambria" w:hAnsi="Cambria"/>
          <w:sz w:val="24"/>
          <w:szCs w:val="24"/>
        </w:rPr>
        <w:t xml:space="preserve">he </w:t>
      </w:r>
      <w:r w:rsidR="00F27C25" w:rsidRPr="00CD0D15">
        <w:rPr>
          <w:rFonts w:ascii="Cambria" w:hAnsi="Cambria"/>
          <w:sz w:val="24"/>
          <w:szCs w:val="24"/>
        </w:rPr>
        <w:t xml:space="preserve">orthogonality of the Fourier transform guarantees that G and S components for each harmonic </w:t>
      </w:r>
      <w:del w:id="65" w:author="Tara" w:date="2021-02-13T16:31:00Z">
        <w:r w:rsidR="00F27C25" w:rsidRPr="00CD0D15" w:rsidDel="00774B5A">
          <w:rPr>
            <w:rFonts w:ascii="Cambria" w:hAnsi="Cambria"/>
            <w:sz w:val="24"/>
            <w:szCs w:val="24"/>
          </w:rPr>
          <w:delText>can be used as</w:delText>
        </w:r>
      </w:del>
      <w:ins w:id="66" w:author="Tara" w:date="2021-02-13T16:31:00Z">
        <w:r w:rsidR="00774B5A">
          <w:rPr>
            <w:rFonts w:ascii="Cambria" w:hAnsi="Cambria"/>
            <w:sz w:val="24"/>
            <w:szCs w:val="24"/>
          </w:rPr>
          <w:t>are</w:t>
        </w:r>
      </w:ins>
      <w:r w:rsidR="00F27C25" w:rsidRPr="00CD0D15">
        <w:rPr>
          <w:rFonts w:ascii="Cambria" w:hAnsi="Cambria"/>
          <w:sz w:val="24"/>
          <w:szCs w:val="24"/>
        </w:rPr>
        <w:t xml:space="preserve"> independent observations.</w:t>
      </w:r>
    </w:p>
    <w:p w14:paraId="7F3D245B" w14:textId="77777777" w:rsidR="007A61A0" w:rsidRDefault="007A61A0" w:rsidP="00BB5D88">
      <w:pPr>
        <w:spacing w:line="480" w:lineRule="auto"/>
        <w:ind w:firstLine="720"/>
        <w:outlineLvl w:val="0"/>
        <w:rPr>
          <w:ins w:id="67" w:author="Tara" w:date="2021-02-13T16:31:00Z"/>
          <w:rFonts w:ascii="Cambria" w:hAnsi="Cambria"/>
          <w:sz w:val="24"/>
          <w:szCs w:val="24"/>
        </w:rPr>
      </w:pPr>
    </w:p>
    <w:p w14:paraId="740379DF" w14:textId="2C1A124F" w:rsidR="00F27C25" w:rsidRPr="00CD0D15" w:rsidRDefault="00F27C25" w:rsidP="00BB5D88">
      <w:pPr>
        <w:spacing w:line="480" w:lineRule="auto"/>
        <w:ind w:firstLine="720"/>
        <w:outlineLvl w:val="0"/>
        <w:rPr>
          <w:rFonts w:ascii="Cambria" w:hAnsi="Cambria"/>
          <w:sz w:val="24"/>
          <w:szCs w:val="24"/>
        </w:rPr>
      </w:pPr>
      <w:r w:rsidRPr="00CD0D15">
        <w:rPr>
          <w:rFonts w:ascii="Cambria" w:hAnsi="Cambria"/>
          <w:sz w:val="24"/>
          <w:szCs w:val="24"/>
        </w:rPr>
        <w:t xml:space="preserve"> This allows unmixing of a fluorescent signal into its constituent components using linear algebra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9WfQTsIa","properties":{"formattedCitation":"(22)","plainCitation":"(22)","noteIndex":0},"citationItems":[{"id":1351,"uris":["http://zotero.org/users/6261839/items/KYW9N2SI"],"uri":["http://zotero.org/users/6261839/items/KYW9N2SI"],"itemData":{"id":1351,"type":"article-journal","abstract":"In several cellular systems, the phasor FLIM approach has shown the existence of more than 2 components in the same pixel, a typical example being free and bound NADH. In order to properly quantify the concentrations and the spatial distributions of fluorescence components associated with different molecular species we developed a general method to resolve 3 and 4 components in the same pixel using the phasor approach. The method is based on the law of linear combination of components valid after transformation of the decay curves to phasors for each pixel in the image. In principle, the linear combination rule is valid for an arbitrary number of components. For 3 components we use only the phasor position for the first harmonic, which has a small error, while for 4 components we need the phasor location at higher harmonics that have intrinsically more noise. As a result of the noise in the higher harmonics, caused by limited photon statistics, we are able to use linear algebra to resolve 4 components given the position of the phasors of 4 independent components in mixtures of dyes and 3 components for dyes in cellular systems.","container-title":"Methods and Applications in Fluorescence","DOI":"10.1088/2050-6120/ab8570","ISSN":"2050-6120","issue":"3","journalAbbreviation":"Methods Appl. Fluoresc.","language":"en","note":"publisher: IOP Publishing","page":"035001","source":"Institute of Physics","title":"Resolution of 4 components in the same pixel in FLIM images using the phasor approach","volume":"8","author":[{"family":"Vallmitjana","given":"Alexander"},{"family":"Dvornikov","given":"Alexander"},{"family":"Torrado","given":"Belen"},{"family":"Jameson","given":"David M."},{"family":"Ranjit","given":"Suman"},{"family":"Gratton","given":"Enrico"}],"issued":{"date-parts":[["2020",4]]}}}],"schema":"https://github.com/citation-style-language/schema/raw/master/csl-citation.json"}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(22)</w:t>
      </w:r>
      <w:r w:rsidRPr="00CD0D15">
        <w:rPr>
          <w:rFonts w:ascii="Cambria" w:hAnsi="Cambria"/>
          <w:sz w:val="24"/>
          <w:szCs w:val="24"/>
        </w:rPr>
        <w:fldChar w:fldCharType="end"/>
      </w:r>
      <w:r w:rsidRPr="00CD0D15">
        <w:rPr>
          <w:rFonts w:ascii="Cambria" w:hAnsi="Cambria"/>
          <w:sz w:val="24"/>
          <w:szCs w:val="24"/>
        </w:rPr>
        <w:t xml:space="preserve"> or least-squares optimization if the system is overdetermined. If the bandpass filter used for fluorescence lifetime imaging is the same as the hyperspectral </w:t>
      </w:r>
      <w:r w:rsidRPr="00CD0D15">
        <w:rPr>
          <w:rFonts w:ascii="Cambria" w:hAnsi="Cambria"/>
          <w:sz w:val="24"/>
          <w:szCs w:val="24"/>
        </w:rPr>
        <w:lastRenderedPageBreak/>
        <w:t>acquisition window, the fractional contributions to the total signal will be same. This insight allows unmixing of fluorescent species present in each pixel in the image simultaneously using both spectral and lifetime data.</w:t>
      </w:r>
    </w:p>
    <w:p w14:paraId="44674E3B" w14:textId="77777777" w:rsidR="00F27C25" w:rsidRPr="00CD0D15" w:rsidRDefault="00F27C25" w:rsidP="00F27C25">
      <w:pPr>
        <w:spacing w:line="480" w:lineRule="auto"/>
        <w:outlineLvl w:val="0"/>
        <w:rPr>
          <w:rFonts w:ascii="Cambria" w:hAnsi="Cambria"/>
          <w:sz w:val="24"/>
          <w:szCs w:val="24"/>
        </w:rPr>
      </w:pPr>
    </w:p>
    <w:p w14:paraId="57104D2B" w14:textId="2659B571" w:rsidR="00F27C25" w:rsidRDefault="00F27C25" w:rsidP="00F27C25">
      <w:pPr>
        <w:spacing w:line="480" w:lineRule="auto"/>
        <w:outlineLvl w:val="0"/>
        <w:rPr>
          <w:rFonts w:ascii="Cambria" w:hAnsi="Cambria"/>
          <w:sz w:val="24"/>
          <w:szCs w:val="24"/>
        </w:rPr>
      </w:pPr>
      <w:r w:rsidRPr="00CD0D15">
        <w:rPr>
          <w:rFonts w:ascii="Cambria" w:hAnsi="Cambria"/>
          <w:sz w:val="24"/>
          <w:szCs w:val="24"/>
        </w:rPr>
        <w:tab/>
      </w:r>
      <w:r w:rsidR="00660ED8" w:rsidRPr="00CD0D15">
        <w:rPr>
          <w:rFonts w:ascii="Cambria" w:hAnsi="Cambria"/>
          <w:sz w:val="24"/>
          <w:szCs w:val="24"/>
        </w:rPr>
        <w:t>Redox state</w:t>
      </w:r>
      <w:r w:rsidRPr="00CD0D15">
        <w:rPr>
          <w:rFonts w:ascii="Cambria" w:hAnsi="Cambria"/>
          <w:sz w:val="24"/>
          <w:szCs w:val="24"/>
        </w:rPr>
        <w:t xml:space="preserve"> varies throughout biofilms, and u</w:t>
      </w:r>
      <w:r w:rsidR="00660ED8" w:rsidRPr="00CD0D15">
        <w:rPr>
          <w:rFonts w:ascii="Cambria" w:hAnsi="Cambria"/>
          <w:sz w:val="24"/>
          <w:szCs w:val="24"/>
        </w:rPr>
        <w:t xml:space="preserve">nderstanding spatial changes in pyocyanin reduction </w:t>
      </w:r>
      <w:r w:rsidRPr="00CD0D15">
        <w:rPr>
          <w:rFonts w:ascii="Cambria" w:hAnsi="Cambria"/>
          <w:sz w:val="24"/>
          <w:szCs w:val="24"/>
        </w:rPr>
        <w:t xml:space="preserve">can be used to assess </w:t>
      </w:r>
      <w:r w:rsidR="00660ED8" w:rsidRPr="00CD0D15">
        <w:rPr>
          <w:rFonts w:ascii="Cambria" w:hAnsi="Cambria"/>
          <w:sz w:val="24"/>
          <w:szCs w:val="24"/>
        </w:rPr>
        <w:t>bacteria</w:t>
      </w:r>
      <w:r w:rsidR="000635A1">
        <w:rPr>
          <w:rFonts w:ascii="Cambria" w:hAnsi="Cambria"/>
          <w:sz w:val="24"/>
          <w:szCs w:val="24"/>
        </w:rPr>
        <w:t>l</w:t>
      </w:r>
      <w:r w:rsidR="00660ED8" w:rsidRPr="00CD0D15">
        <w:rPr>
          <w:rFonts w:ascii="Cambria" w:hAnsi="Cambria"/>
          <w:sz w:val="24"/>
          <w:szCs w:val="24"/>
        </w:rPr>
        <w:t xml:space="preserve"> activity</w:t>
      </w:r>
      <w:r w:rsidR="000635A1">
        <w:rPr>
          <w:rFonts w:ascii="Cambria" w:hAnsi="Cambria"/>
          <w:sz w:val="24"/>
          <w:szCs w:val="24"/>
        </w:rPr>
        <w:t xml:space="preserve">, treatment susceptibility, </w:t>
      </w:r>
      <w:r w:rsidR="00660ED8" w:rsidRPr="00CD0D15">
        <w:rPr>
          <w:rFonts w:ascii="Cambria" w:hAnsi="Cambria"/>
          <w:sz w:val="24"/>
          <w:szCs w:val="24"/>
        </w:rPr>
        <w:t>and infection progression</w:t>
      </w:r>
      <w:r w:rsidRPr="00CD0D15">
        <w:rPr>
          <w:rFonts w:ascii="Cambria" w:hAnsi="Cambria"/>
          <w:sz w:val="24"/>
          <w:szCs w:val="24"/>
        </w:rPr>
        <w:t xml:space="preserve">. We developed and compared our FLIM phasor unmixing approach to HIM phasor unmixing. DIVER FLIM acquisition and </w:t>
      </w:r>
      <w:r w:rsidR="001B3561">
        <w:rPr>
          <w:rFonts w:ascii="Cambria" w:hAnsi="Cambria"/>
          <w:sz w:val="24"/>
          <w:szCs w:val="24"/>
        </w:rPr>
        <w:t xml:space="preserve">lifetime </w:t>
      </w:r>
      <w:r w:rsidRPr="00CD0D15">
        <w:rPr>
          <w:rFonts w:ascii="Cambria" w:hAnsi="Cambria"/>
          <w:sz w:val="24"/>
          <w:szCs w:val="24"/>
        </w:rPr>
        <w:t xml:space="preserve">phasor unmixing can be used to track pyocyanin </w:t>
      </w:r>
      <w:r w:rsidR="000635A1">
        <w:rPr>
          <w:rFonts w:ascii="Cambria" w:hAnsi="Cambria"/>
          <w:sz w:val="24"/>
          <w:szCs w:val="24"/>
        </w:rPr>
        <w:t xml:space="preserve">redox states </w:t>
      </w:r>
      <w:r w:rsidRPr="00CD0D15">
        <w:rPr>
          <w:rFonts w:ascii="Cambria" w:hAnsi="Cambria"/>
          <w:sz w:val="24"/>
          <w:szCs w:val="24"/>
        </w:rPr>
        <w:t xml:space="preserve">throughout </w:t>
      </w:r>
      <w:r w:rsidRPr="00CD0D15">
        <w:rPr>
          <w:rFonts w:ascii="Cambria" w:hAnsi="Cambria"/>
          <w:i/>
          <w:sz w:val="24"/>
          <w:szCs w:val="24"/>
        </w:rPr>
        <w:t>P. aeruginosa</w:t>
      </w:r>
      <w:r w:rsidRPr="00CD0D15">
        <w:rPr>
          <w:rFonts w:ascii="Cambria" w:hAnsi="Cambria"/>
          <w:sz w:val="24"/>
          <w:szCs w:val="24"/>
        </w:rPr>
        <w:t xml:space="preserve"> biofilms.</w:t>
      </w:r>
    </w:p>
    <w:p w14:paraId="5A926626" w14:textId="77777777" w:rsidR="00A978D6" w:rsidRPr="00CD0D15" w:rsidRDefault="00A978D6" w:rsidP="00F27C25">
      <w:pPr>
        <w:spacing w:line="480" w:lineRule="auto"/>
        <w:outlineLvl w:val="0"/>
        <w:rPr>
          <w:rFonts w:ascii="Cambria" w:hAnsi="Cambria"/>
          <w:sz w:val="24"/>
          <w:szCs w:val="24"/>
        </w:rPr>
      </w:pPr>
    </w:p>
    <w:p w14:paraId="5298757D" w14:textId="649FEE85" w:rsidR="00121AA2" w:rsidRPr="00CD0D15" w:rsidRDefault="00121AA2" w:rsidP="00F27C25">
      <w:pPr>
        <w:spacing w:line="480" w:lineRule="auto"/>
        <w:rPr>
          <w:rFonts w:ascii="Cambria" w:hAnsi="Cambria"/>
          <w:b/>
          <w:bCs/>
          <w:sz w:val="24"/>
          <w:szCs w:val="24"/>
        </w:rPr>
      </w:pPr>
      <w:r w:rsidRPr="00CD0D15">
        <w:rPr>
          <w:rFonts w:ascii="Cambria" w:hAnsi="Cambria"/>
          <w:b/>
          <w:bCs/>
          <w:sz w:val="24"/>
          <w:szCs w:val="24"/>
        </w:rPr>
        <w:t>Results:</w:t>
      </w:r>
    </w:p>
    <w:p w14:paraId="0D9D3B75" w14:textId="12333C2E"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 xml:space="preserve">HIM and FLIM phasor characterization of </w:t>
      </w:r>
      <w:r w:rsidRPr="00BE0250">
        <w:rPr>
          <w:rFonts w:ascii="Cambria" w:hAnsi="Cambria"/>
          <w:b/>
          <w:bCs/>
          <w:i/>
          <w:iCs/>
          <w:sz w:val="24"/>
          <w:szCs w:val="24"/>
        </w:rPr>
        <w:t>P. aeruginosa</w:t>
      </w:r>
      <w:r w:rsidRPr="00CD0D15">
        <w:rPr>
          <w:rFonts w:ascii="Cambria" w:hAnsi="Cambria"/>
          <w:b/>
          <w:bCs/>
          <w:sz w:val="24"/>
          <w:szCs w:val="24"/>
        </w:rPr>
        <w:t xml:space="preserve"> fluorophores.</w:t>
      </w:r>
    </w:p>
    <w:p w14:paraId="63FEAD86" w14:textId="64DBA5F8"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 The two-photon fluorescence emission spectra of </w:t>
      </w:r>
      <w:r w:rsidRPr="00CD0D15">
        <w:rPr>
          <w:rFonts w:ascii="Cambria" w:hAnsi="Cambria"/>
          <w:i/>
          <w:sz w:val="24"/>
          <w:szCs w:val="24"/>
        </w:rPr>
        <w:t>P. aeruginosa</w:t>
      </w:r>
      <w:r w:rsidRPr="00CD0D15">
        <w:rPr>
          <w:rFonts w:ascii="Cambria" w:hAnsi="Cambria"/>
          <w:sz w:val="24"/>
          <w:szCs w:val="24"/>
        </w:rPr>
        <w:t xml:space="preserve"> fluorophores were characterized (NADH, enzyme-bound NADH, FAD, </w:t>
      </w:r>
      <w:proofErr w:type="spellStart"/>
      <w:r w:rsidRPr="00CD0D15">
        <w:rPr>
          <w:rFonts w:ascii="Cambria" w:hAnsi="Cambria"/>
          <w:sz w:val="24"/>
          <w:szCs w:val="24"/>
        </w:rPr>
        <w:t>pyoverdine</w:t>
      </w:r>
      <w:proofErr w:type="spellEnd"/>
      <w:r w:rsidRPr="00CD0D15">
        <w:rPr>
          <w:rFonts w:ascii="Cambria" w:hAnsi="Cambria"/>
          <w:sz w:val="24"/>
          <w:szCs w:val="24"/>
        </w:rPr>
        <w:t xml:space="preserve">, </w:t>
      </w:r>
      <w:proofErr w:type="spellStart"/>
      <w:r w:rsidRPr="00CD0D15">
        <w:rPr>
          <w:rFonts w:ascii="Cambria" w:hAnsi="Cambria"/>
          <w:sz w:val="24"/>
          <w:szCs w:val="24"/>
        </w:rPr>
        <w:t>pyocyanin</w:t>
      </w:r>
      <w:proofErr w:type="spellEnd"/>
      <w:r w:rsidRPr="00CD0D15">
        <w:rPr>
          <w:rFonts w:ascii="Cambria" w:hAnsi="Cambria"/>
          <w:sz w:val="24"/>
          <w:szCs w:val="24"/>
        </w:rPr>
        <w:t xml:space="preserve">, 1-hydroxy-phenazine, </w:t>
      </w:r>
      <w:proofErr w:type="spellStart"/>
      <w:r w:rsidRPr="00CD0D15">
        <w:rPr>
          <w:rFonts w:ascii="Cambria" w:hAnsi="Cambria"/>
          <w:sz w:val="24"/>
          <w:szCs w:val="24"/>
        </w:rPr>
        <w:t>copoprophoryin</w:t>
      </w:r>
      <w:proofErr w:type="spellEnd"/>
      <w:r w:rsidRPr="00CD0D15">
        <w:rPr>
          <w:rFonts w:ascii="Cambria" w:hAnsi="Cambria"/>
          <w:sz w:val="24"/>
          <w:szCs w:val="24"/>
        </w:rPr>
        <w:t>) (</w:t>
      </w:r>
      <w:r w:rsidRPr="00CD0D15">
        <w:rPr>
          <w:rFonts w:ascii="Cambria" w:hAnsi="Cambria"/>
          <w:b/>
          <w:sz w:val="24"/>
          <w:szCs w:val="24"/>
        </w:rPr>
        <w:t>Fig. S3.1</w:t>
      </w:r>
      <w:r w:rsidRPr="00CD0D15">
        <w:rPr>
          <w:rFonts w:ascii="Cambria" w:hAnsi="Cambria"/>
          <w:sz w:val="24"/>
          <w:szCs w:val="24"/>
        </w:rPr>
        <w:t xml:space="preserve">) and agreed overall with previously published spectra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RpvHsba","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Different reduction methods of pyocyanin changed the fluorescence spectra and lifetime phasor result</w:t>
      </w:r>
      <w:r w:rsidR="001B3561">
        <w:rPr>
          <w:rFonts w:ascii="Cambria" w:hAnsi="Cambria"/>
          <w:sz w:val="24"/>
          <w:szCs w:val="24"/>
        </w:rPr>
        <w:t>s</w:t>
      </w:r>
      <w:r w:rsidRPr="00CD0D15">
        <w:rPr>
          <w:rFonts w:ascii="Cambria" w:hAnsi="Cambria"/>
          <w:sz w:val="24"/>
          <w:szCs w:val="24"/>
        </w:rPr>
        <w:t xml:space="preserve">. The resulting pyocyanin population likely consisted of a mix of the radical and reduced form, but the FLIM phasor analysis suggests </w:t>
      </w:r>
      <w:r w:rsidR="00306C9A">
        <w:rPr>
          <w:rFonts w:ascii="Cambria" w:hAnsi="Cambria"/>
          <w:sz w:val="24"/>
          <w:szCs w:val="24"/>
        </w:rPr>
        <w:t>our</w:t>
      </w:r>
      <w:r w:rsidRPr="00CD0D15">
        <w:rPr>
          <w:rFonts w:ascii="Cambria" w:hAnsi="Cambria"/>
          <w:sz w:val="24"/>
          <w:szCs w:val="24"/>
        </w:rPr>
        <w:t xml:space="preserve"> </w:t>
      </w:r>
      <w:r w:rsidR="001B3561">
        <w:rPr>
          <w:rFonts w:ascii="Cambria" w:hAnsi="Cambria"/>
          <w:sz w:val="24"/>
          <w:szCs w:val="24"/>
        </w:rPr>
        <w:t xml:space="preserve">FLIM </w:t>
      </w:r>
      <w:r w:rsidR="00BE0250">
        <w:rPr>
          <w:rFonts w:ascii="Cambria" w:hAnsi="Cambria"/>
          <w:sz w:val="24"/>
          <w:szCs w:val="24"/>
        </w:rPr>
        <w:t>setup</w:t>
      </w:r>
      <w:r w:rsidR="00306C9A">
        <w:rPr>
          <w:rFonts w:ascii="Cambria" w:hAnsi="Cambria"/>
          <w:sz w:val="24"/>
          <w:szCs w:val="24"/>
        </w:rPr>
        <w:t xml:space="preserve"> primarily </w:t>
      </w:r>
      <w:r w:rsidRPr="00CD0D15">
        <w:rPr>
          <w:rFonts w:ascii="Cambria" w:hAnsi="Cambria"/>
          <w:sz w:val="24"/>
          <w:szCs w:val="24"/>
        </w:rPr>
        <w:t>acquir</w:t>
      </w:r>
      <w:r w:rsidR="00306C9A">
        <w:rPr>
          <w:rFonts w:ascii="Cambria" w:hAnsi="Cambria"/>
          <w:sz w:val="24"/>
          <w:szCs w:val="24"/>
        </w:rPr>
        <w:t>e</w:t>
      </w:r>
      <w:ins w:id="68" w:author="Heather Maughan" w:date="2020-09-03T14:06:00Z">
        <w:r w:rsidR="00D653D2">
          <w:rPr>
            <w:rFonts w:ascii="Cambria" w:hAnsi="Cambria"/>
            <w:sz w:val="24"/>
            <w:szCs w:val="24"/>
          </w:rPr>
          <w:t>d</w:t>
        </w:r>
      </w:ins>
      <w:del w:id="69" w:author="Heather Maughan" w:date="2020-09-03T14:06:00Z">
        <w:r w:rsidR="00306C9A" w:rsidDel="00D653D2">
          <w:rPr>
            <w:rFonts w:ascii="Cambria" w:hAnsi="Cambria"/>
            <w:sz w:val="24"/>
            <w:szCs w:val="24"/>
          </w:rPr>
          <w:delText>s</w:delText>
        </w:r>
      </w:del>
      <w:r w:rsidR="00306C9A">
        <w:rPr>
          <w:rFonts w:ascii="Cambria" w:hAnsi="Cambria"/>
          <w:sz w:val="24"/>
          <w:szCs w:val="24"/>
        </w:rPr>
        <w:t xml:space="preserve"> </w:t>
      </w:r>
      <w:r w:rsidRPr="00CD0D15">
        <w:rPr>
          <w:rFonts w:ascii="Cambria" w:hAnsi="Cambria"/>
          <w:sz w:val="24"/>
          <w:szCs w:val="24"/>
        </w:rPr>
        <w:t>the reduced form (</w:t>
      </w:r>
      <w:r w:rsidRPr="00CD0D15">
        <w:rPr>
          <w:rFonts w:ascii="Cambria" w:hAnsi="Cambria"/>
          <w:b/>
          <w:sz w:val="24"/>
          <w:szCs w:val="24"/>
        </w:rPr>
        <w:t>Fig. S3.2</w:t>
      </w:r>
      <w:r w:rsidRPr="00CD0D15">
        <w:rPr>
          <w:rFonts w:ascii="Cambria" w:hAnsi="Cambria"/>
          <w:sz w:val="24"/>
          <w:szCs w:val="24"/>
        </w:rPr>
        <w:t xml:space="preserve">). </w:t>
      </w:r>
    </w:p>
    <w:p w14:paraId="3C53EC75" w14:textId="37D155A4" w:rsidR="00F27C25" w:rsidRPr="00CD0D15" w:rsidRDefault="00F27C25" w:rsidP="00F27C25">
      <w:pPr>
        <w:spacing w:line="480" w:lineRule="auto"/>
        <w:rPr>
          <w:rFonts w:ascii="Cambria" w:hAnsi="Cambria"/>
          <w:sz w:val="24"/>
          <w:szCs w:val="24"/>
        </w:rPr>
      </w:pPr>
      <w:r w:rsidRPr="00CD0D15">
        <w:rPr>
          <w:rFonts w:ascii="Cambria" w:hAnsi="Cambria"/>
          <w:sz w:val="24"/>
          <w:szCs w:val="24"/>
        </w:rPr>
        <w:tab/>
        <w:t>Four of the seven species were captured by the FLIM DIVER acquisition parameters, which included an emission filter targeted towards NADH (400-500 nm): NADH, enzyme-</w:t>
      </w:r>
      <w:r w:rsidRPr="00CD0D15">
        <w:rPr>
          <w:rFonts w:ascii="Cambria" w:hAnsi="Cambria"/>
          <w:sz w:val="24"/>
          <w:szCs w:val="24"/>
        </w:rPr>
        <w:lastRenderedPageBreak/>
        <w:t>bound NADH, and reduced pyocyanin, and apo-pyoverdine (</w:t>
      </w:r>
      <w:r w:rsidRPr="00CD0D15">
        <w:rPr>
          <w:rFonts w:ascii="Cambria" w:hAnsi="Cambria"/>
          <w:b/>
          <w:sz w:val="24"/>
          <w:szCs w:val="24"/>
        </w:rPr>
        <w:t>Fig. S3.1</w:t>
      </w:r>
      <w:r w:rsidRPr="00CD0D15">
        <w:rPr>
          <w:rFonts w:ascii="Cambria" w:hAnsi="Cambria"/>
          <w:sz w:val="24"/>
          <w:szCs w:val="24"/>
        </w:rPr>
        <w:t>). The FLIM and HIM phasor components for the pure fluorescent species were determined</w:t>
      </w:r>
      <w:r w:rsidR="002500B8">
        <w:rPr>
          <w:rFonts w:ascii="Cambria" w:hAnsi="Cambria"/>
          <w:sz w:val="24"/>
          <w:szCs w:val="24"/>
        </w:rPr>
        <w:t>, and pyocyanin had a distinct FLIM and HIM phasor signature</w:t>
      </w:r>
      <w:r w:rsidRPr="00CD0D15">
        <w:rPr>
          <w:rFonts w:ascii="Cambria" w:hAnsi="Cambria"/>
          <w:sz w:val="24"/>
          <w:szCs w:val="24"/>
        </w:rPr>
        <w:t xml:space="preserve"> (</w:t>
      </w:r>
      <w:r w:rsidRPr="00CD0D15">
        <w:rPr>
          <w:rFonts w:ascii="Cambria" w:hAnsi="Cambria"/>
          <w:b/>
          <w:sz w:val="24"/>
          <w:szCs w:val="24"/>
        </w:rPr>
        <w:t>Fig. 3.2</w:t>
      </w:r>
      <w:r w:rsidRPr="00CD0D15">
        <w:rPr>
          <w:rFonts w:ascii="Cambria" w:hAnsi="Cambria"/>
          <w:sz w:val="24"/>
          <w:szCs w:val="24"/>
        </w:rPr>
        <w:t>). To compare the detected fluorescent species across both methods, the HIM spectral window was truncated to 410-500 nm to exclude measurements of species not captured with our FLIM acquisition settings (</w:t>
      </w:r>
      <w:r w:rsidRPr="00CD0D15">
        <w:rPr>
          <w:rFonts w:ascii="Cambria" w:hAnsi="Cambria"/>
          <w:b/>
          <w:sz w:val="24"/>
          <w:szCs w:val="24"/>
        </w:rPr>
        <w:t>Fig. S1</w:t>
      </w:r>
      <w:r w:rsidRPr="00CD0D15">
        <w:rPr>
          <w:rFonts w:ascii="Cambria" w:hAnsi="Cambria"/>
          <w:sz w:val="24"/>
          <w:szCs w:val="24"/>
        </w:rPr>
        <w:t xml:space="preserve">). </w:t>
      </w:r>
    </w:p>
    <w:p w14:paraId="7AA32B3A" w14:textId="77777777" w:rsidR="00F27C25" w:rsidRPr="00CD0D15" w:rsidRDefault="00F27C25" w:rsidP="00F27C25">
      <w:pPr>
        <w:spacing w:line="480" w:lineRule="auto"/>
        <w:rPr>
          <w:rFonts w:ascii="Cambria" w:hAnsi="Cambria"/>
          <w:sz w:val="24"/>
          <w:szCs w:val="24"/>
        </w:rPr>
      </w:pPr>
    </w:p>
    <w:p w14:paraId="00457D51" w14:textId="6B54C74D" w:rsidR="00F27C25" w:rsidRPr="004143A1" w:rsidRDefault="00F27C25" w:rsidP="00F27C25">
      <w:pPr>
        <w:spacing w:line="480" w:lineRule="auto"/>
        <w:rPr>
          <w:rFonts w:ascii="Cambria" w:hAnsi="Cambria"/>
          <w:b/>
          <w:bCs/>
          <w:sz w:val="24"/>
          <w:szCs w:val="24"/>
        </w:rPr>
      </w:pPr>
      <w:r w:rsidRPr="00CD0D15">
        <w:rPr>
          <w:rFonts w:ascii="Cambria" w:hAnsi="Cambria"/>
          <w:b/>
          <w:bCs/>
          <w:sz w:val="24"/>
          <w:szCs w:val="24"/>
        </w:rPr>
        <w:t xml:space="preserve">Comparison of HIM and FLIM unmixing results. </w:t>
      </w:r>
    </w:p>
    <w:p w14:paraId="5875851D" w14:textId="12300E94" w:rsidR="004143A1" w:rsidRPr="004143A1" w:rsidRDefault="00F27C25" w:rsidP="00F27C25">
      <w:pPr>
        <w:spacing w:line="480" w:lineRule="auto"/>
        <w:rPr>
          <w:rFonts w:ascii="Cambria" w:hAnsi="Cambria"/>
          <w:sz w:val="24"/>
          <w:szCs w:val="24"/>
        </w:rPr>
      </w:pPr>
      <w:r w:rsidRPr="00CD0D15">
        <w:rPr>
          <w:rFonts w:ascii="Cambria" w:hAnsi="Cambria"/>
          <w:sz w:val="24"/>
          <w:szCs w:val="24"/>
        </w:rPr>
        <w:tab/>
        <w:t xml:space="preserve">The spectral and fluorescence fractional contributions of NADH, enzyme-bound NADH, reduced pyocyanin, and apo-pyoverdine were determined at the surface of five-day old biofilms of WT </w:t>
      </w:r>
      <w:r w:rsidRPr="00CD0D15">
        <w:rPr>
          <w:rFonts w:ascii="Cambria" w:hAnsi="Cambria"/>
          <w:i/>
          <w:sz w:val="24"/>
          <w:szCs w:val="24"/>
        </w:rPr>
        <w:t>P. aeruginosa</w:t>
      </w:r>
      <w:r w:rsidRPr="00CD0D15">
        <w:rPr>
          <w:rFonts w:ascii="Cambria" w:hAnsi="Cambria"/>
          <w:sz w:val="24"/>
          <w:szCs w:val="24"/>
        </w:rPr>
        <w:t xml:space="preserve"> </w:t>
      </w:r>
      <w:r w:rsidR="003B581F">
        <w:rPr>
          <w:rFonts w:ascii="Cambria" w:hAnsi="Cambria"/>
          <w:sz w:val="24"/>
          <w:szCs w:val="24"/>
        </w:rPr>
        <w:t xml:space="preserve">PA14 </w:t>
      </w:r>
      <w:r w:rsidRPr="00CD0D15">
        <w:rPr>
          <w:rFonts w:ascii="Cambria" w:hAnsi="Cambria"/>
          <w:sz w:val="24"/>
          <w:szCs w:val="24"/>
        </w:rPr>
        <w:t xml:space="preserve">and a phenazine knockout </w:t>
      </w:r>
      <w:r w:rsidR="003B581F">
        <w:rPr>
          <w:rFonts w:ascii="Cambria" w:hAnsi="Cambria"/>
          <w:sz w:val="24"/>
          <w:szCs w:val="24"/>
        </w:rPr>
        <w:t xml:space="preserve">of the same strain </w:t>
      </w:r>
      <w:r w:rsidRPr="00CD0D15">
        <w:rPr>
          <w:rFonts w:ascii="Cambria" w:hAnsi="Cambria"/>
          <w:sz w:val="24"/>
          <w:szCs w:val="24"/>
        </w:rPr>
        <w:t>(</w:t>
      </w:r>
      <w:r w:rsidRPr="00CD0D15">
        <w:rPr>
          <w:rFonts w:ascii="Cambria" w:hAnsi="Cambria"/>
          <w:i/>
          <w:sz w:val="24"/>
          <w:szCs w:val="24"/>
        </w:rPr>
        <w:t>∆</w:t>
      </w:r>
      <w:proofErr w:type="spellStart"/>
      <w:r w:rsidRPr="00CD0D15">
        <w:rPr>
          <w:rFonts w:ascii="Cambria" w:hAnsi="Cambria"/>
          <w:i/>
          <w:sz w:val="24"/>
          <w:szCs w:val="24"/>
        </w:rPr>
        <w:t>phz</w:t>
      </w:r>
      <w:proofErr w:type="spellEnd"/>
      <w:r w:rsidRPr="00CD0D15">
        <w:rPr>
          <w:rFonts w:ascii="Cambria" w:hAnsi="Cambria"/>
          <w:sz w:val="24"/>
          <w:szCs w:val="24"/>
        </w:rPr>
        <w:t>), which does not synthesize any phenazines including pyocyanin (</w:t>
      </w:r>
      <w:r w:rsidRPr="00CD0D15">
        <w:rPr>
          <w:rFonts w:ascii="Cambria" w:hAnsi="Cambria"/>
          <w:b/>
          <w:sz w:val="24"/>
          <w:szCs w:val="24"/>
        </w:rPr>
        <w:t>Fig. 3.3</w:t>
      </w:r>
      <w:r w:rsidRPr="00CD0D15">
        <w:rPr>
          <w:rFonts w:ascii="Cambria" w:hAnsi="Cambria"/>
          <w:sz w:val="24"/>
          <w:szCs w:val="24"/>
        </w:rPr>
        <w:t xml:space="preserve">). To assess the robustness of the unmixing approaches across different systems, the </w:t>
      </w:r>
      <w:r w:rsidRPr="00CD0D15">
        <w:rPr>
          <w:rFonts w:ascii="Cambria" w:hAnsi="Cambria"/>
          <w:i/>
          <w:sz w:val="24"/>
          <w:szCs w:val="24"/>
        </w:rPr>
        <w:t>P. aeruginosa</w:t>
      </w:r>
      <w:r w:rsidRPr="00CD0D15">
        <w:rPr>
          <w:rFonts w:ascii="Cambria" w:hAnsi="Cambria"/>
          <w:sz w:val="24"/>
          <w:szCs w:val="24"/>
        </w:rPr>
        <w:t xml:space="preserve"> strains were grown in two conditions</w:t>
      </w:r>
      <w:ins w:id="70" w:author="Heather Maughan" w:date="2020-09-03T14:07:00Z">
        <w:r w:rsidR="00D653D2">
          <w:rPr>
            <w:rFonts w:ascii="Cambria" w:hAnsi="Cambria"/>
            <w:sz w:val="24"/>
            <w:szCs w:val="24"/>
          </w:rPr>
          <w:t>:</w:t>
        </w:r>
      </w:ins>
      <w:del w:id="71" w:author="Heather Maughan" w:date="2020-09-03T14:07:00Z">
        <w:r w:rsidRPr="00CD0D15" w:rsidDel="00D653D2">
          <w:rPr>
            <w:rFonts w:ascii="Cambria" w:hAnsi="Cambria"/>
            <w:sz w:val="24"/>
            <w:szCs w:val="24"/>
          </w:rPr>
          <w:delText>,</w:delText>
        </w:r>
      </w:del>
      <w:r w:rsidRPr="00CD0D15">
        <w:rPr>
          <w:rFonts w:ascii="Cambria" w:hAnsi="Cambria"/>
          <w:sz w:val="24"/>
          <w:szCs w:val="24"/>
        </w:rPr>
        <w:t xml:space="preserve"> M9 succinate and artificial sputum medium</w:t>
      </w:r>
      <w:ins w:id="72" w:author="Heather Maughan" w:date="2020-09-03T14:07:00Z">
        <w:r w:rsidR="00D653D2">
          <w:rPr>
            <w:rFonts w:ascii="Cambria" w:hAnsi="Cambria"/>
            <w:sz w:val="24"/>
            <w:szCs w:val="24"/>
          </w:rPr>
          <w:t xml:space="preserve"> (ASM)</w:t>
        </w:r>
      </w:ins>
      <w:r w:rsidRPr="00CD0D15">
        <w:rPr>
          <w:rFonts w:ascii="Cambria" w:hAnsi="Cambria"/>
          <w:sz w:val="24"/>
          <w:szCs w:val="24"/>
        </w:rPr>
        <w:t xml:space="preserve">. After imaging the aerobic cultures, the cultures were placed in an oxygen-limited environment for 2h, because we hypothesized that low oxygen would result in reduction of pyocyanin. </w:t>
      </w:r>
      <w:r w:rsidR="004143A1">
        <w:rPr>
          <w:rFonts w:ascii="Cambria" w:hAnsi="Cambria"/>
          <w:sz w:val="24"/>
          <w:szCs w:val="24"/>
        </w:rPr>
        <w:t xml:space="preserve">WT </w:t>
      </w:r>
      <w:r w:rsidR="004143A1">
        <w:rPr>
          <w:rFonts w:ascii="Cambria" w:hAnsi="Cambria"/>
          <w:i/>
          <w:iCs/>
          <w:sz w:val="24"/>
          <w:szCs w:val="24"/>
        </w:rPr>
        <w:t xml:space="preserve">P. aeruginosa </w:t>
      </w:r>
      <w:r w:rsidR="004143A1">
        <w:rPr>
          <w:rFonts w:ascii="Cambria" w:hAnsi="Cambria"/>
          <w:sz w:val="24"/>
          <w:szCs w:val="24"/>
        </w:rPr>
        <w:t>PA14 shifted towards the reduced pyocyanin FLIM and HIM signal in hypoxic conditions</w:t>
      </w:r>
      <w:del w:id="73" w:author="Heather Maughan" w:date="2020-09-03T14:07:00Z">
        <w:r w:rsidR="004143A1" w:rsidDel="00D653D2">
          <w:rPr>
            <w:rFonts w:ascii="Cambria" w:hAnsi="Cambria"/>
            <w:sz w:val="24"/>
            <w:szCs w:val="24"/>
          </w:rPr>
          <w:delText>,</w:delText>
        </w:r>
      </w:del>
      <w:r w:rsidR="008B390A">
        <w:rPr>
          <w:rFonts w:ascii="Cambria" w:hAnsi="Cambria"/>
          <w:sz w:val="24"/>
          <w:szCs w:val="24"/>
        </w:rPr>
        <w:t xml:space="preserve">. This </w:t>
      </w:r>
      <w:r w:rsidR="004143A1">
        <w:rPr>
          <w:rFonts w:ascii="Cambria" w:hAnsi="Cambria"/>
          <w:sz w:val="24"/>
          <w:szCs w:val="24"/>
        </w:rPr>
        <w:t>pyocyanin shift was not observed in the phenazine mutant cultures (</w:t>
      </w:r>
      <w:r w:rsidR="004143A1" w:rsidRPr="004143A1">
        <w:rPr>
          <w:rFonts w:ascii="Cambria" w:hAnsi="Cambria"/>
          <w:b/>
          <w:bCs/>
          <w:sz w:val="24"/>
          <w:szCs w:val="24"/>
        </w:rPr>
        <w:t>Fig. 3.4</w:t>
      </w:r>
      <w:r w:rsidR="004143A1">
        <w:rPr>
          <w:rFonts w:ascii="Cambria" w:hAnsi="Cambria"/>
          <w:sz w:val="24"/>
          <w:szCs w:val="24"/>
        </w:rPr>
        <w:t>).</w:t>
      </w:r>
      <w:r w:rsidR="007211AE">
        <w:rPr>
          <w:rFonts w:ascii="Cambria" w:hAnsi="Cambria"/>
          <w:sz w:val="24"/>
          <w:szCs w:val="24"/>
        </w:rPr>
        <w:t xml:space="preserve"> The FLIM and HIM phasor visualizations indicate</w:t>
      </w:r>
      <w:ins w:id="74" w:author="Heather Maughan" w:date="2020-09-03T14:07:00Z">
        <w:r w:rsidR="00D653D2">
          <w:rPr>
            <w:rFonts w:ascii="Cambria" w:hAnsi="Cambria"/>
            <w:sz w:val="24"/>
            <w:szCs w:val="24"/>
          </w:rPr>
          <w:t>d</w:t>
        </w:r>
      </w:ins>
      <w:r w:rsidR="007211AE">
        <w:rPr>
          <w:rFonts w:ascii="Cambria" w:hAnsi="Cambria"/>
          <w:sz w:val="24"/>
          <w:szCs w:val="24"/>
        </w:rPr>
        <w:t xml:space="preserve"> </w:t>
      </w:r>
      <w:r w:rsidR="001C73A0">
        <w:rPr>
          <w:rFonts w:ascii="Cambria" w:hAnsi="Cambria"/>
          <w:sz w:val="24"/>
          <w:szCs w:val="24"/>
        </w:rPr>
        <w:t xml:space="preserve">reduced </w:t>
      </w:r>
      <w:r w:rsidR="007211AE">
        <w:rPr>
          <w:rFonts w:ascii="Cambria" w:hAnsi="Cambria"/>
          <w:sz w:val="24"/>
          <w:szCs w:val="24"/>
        </w:rPr>
        <w:t xml:space="preserve">pyocyanin contributed to a higher proportion of the fluorescent signal </w:t>
      </w:r>
      <w:r w:rsidR="001C73A0">
        <w:rPr>
          <w:rFonts w:ascii="Cambria" w:hAnsi="Cambria"/>
          <w:sz w:val="24"/>
          <w:szCs w:val="24"/>
        </w:rPr>
        <w:t>when WT PA14 was grown in</w:t>
      </w:r>
      <w:r w:rsidR="007211AE">
        <w:rPr>
          <w:rFonts w:ascii="Cambria" w:hAnsi="Cambria"/>
          <w:sz w:val="24"/>
          <w:szCs w:val="24"/>
        </w:rPr>
        <w:t xml:space="preserve"> ASM</w:t>
      </w:r>
      <w:r w:rsidR="008B390A">
        <w:rPr>
          <w:rFonts w:ascii="Cambria" w:hAnsi="Cambria"/>
          <w:sz w:val="24"/>
          <w:szCs w:val="24"/>
        </w:rPr>
        <w:t xml:space="preserve"> and incubated in low oxygen conditions. </w:t>
      </w:r>
    </w:p>
    <w:p w14:paraId="6A4E8F9D" w14:textId="58B471A2" w:rsidR="004143A1" w:rsidRPr="00CD0D15" w:rsidRDefault="004143A1" w:rsidP="00724A9A">
      <w:pPr>
        <w:spacing w:line="480" w:lineRule="auto"/>
        <w:ind w:firstLine="720"/>
        <w:rPr>
          <w:rFonts w:ascii="Cambria" w:hAnsi="Cambria"/>
          <w:sz w:val="24"/>
          <w:szCs w:val="24"/>
        </w:rPr>
      </w:pPr>
      <w:r w:rsidRPr="00CD0D15">
        <w:rPr>
          <w:rFonts w:ascii="Cambria" w:hAnsi="Cambria"/>
          <w:sz w:val="24"/>
          <w:szCs w:val="24"/>
        </w:rPr>
        <w:t xml:space="preserve">The HIM and FLIM data were unmixed to determine the fractional contribution of reduced pyocyanin, apo pyoverdine, NADH, and enzyme-bound NADH. The fluorescence </w:t>
      </w:r>
      <w:r w:rsidRPr="00CD0D15">
        <w:rPr>
          <w:rFonts w:ascii="Cambria" w:hAnsi="Cambria"/>
          <w:sz w:val="24"/>
          <w:szCs w:val="24"/>
        </w:rPr>
        <w:lastRenderedPageBreak/>
        <w:t xml:space="preserve">lifetime of enzyme-bound NADH depends on local factors, including enzyme type and pH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KBoM9YMy","properties":{"formattedCitation":"(23)","plainCitation":"(23)","noteIndex":0},"citationItems":[{"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(23)</w:t>
      </w:r>
      <w:r w:rsidRPr="00CD0D15">
        <w:rPr>
          <w:rFonts w:ascii="Cambria" w:hAnsi="Cambria"/>
          <w:sz w:val="24"/>
          <w:szCs w:val="24"/>
        </w:rPr>
        <w:fldChar w:fldCharType="end"/>
      </w:r>
      <w:r w:rsidRPr="00CD0D15">
        <w:rPr>
          <w:rFonts w:ascii="Cambria" w:hAnsi="Cambria"/>
          <w:sz w:val="24"/>
          <w:szCs w:val="24"/>
        </w:rPr>
        <w:t xml:space="preserve">, and is not well-characterized in bacterial systems. The FLIM NADH phasor trajectory of </w:t>
      </w:r>
      <w:r w:rsidRPr="00CD0D15">
        <w:rPr>
          <w:rFonts w:ascii="Cambria" w:hAnsi="Cambria"/>
          <w:i/>
          <w:sz w:val="24"/>
          <w:szCs w:val="24"/>
        </w:rPr>
        <w:t>P. aeruginosa</w:t>
      </w:r>
      <w:r w:rsidRPr="00CD0D15">
        <w:rPr>
          <w:rFonts w:ascii="Cambria" w:hAnsi="Cambria"/>
          <w:sz w:val="24"/>
          <w:szCs w:val="24"/>
        </w:rPr>
        <w:t xml:space="preserve"> cultures shift</w:t>
      </w:r>
      <w:ins w:id="75" w:author="Heather Maughan" w:date="2020-09-03T14:08:00Z">
        <w:r w:rsidR="00D653D2">
          <w:rPr>
            <w:rFonts w:ascii="Cambria" w:hAnsi="Cambria"/>
            <w:sz w:val="24"/>
            <w:szCs w:val="24"/>
          </w:rPr>
          <w:t>ed</w:t>
        </w:r>
      </w:ins>
      <w:del w:id="76" w:author="Heather Maughan" w:date="2020-09-03T14:08:00Z">
        <w:r w:rsidRPr="00CD0D15" w:rsidDel="00D653D2">
          <w:rPr>
            <w:rFonts w:ascii="Cambria" w:hAnsi="Cambria"/>
            <w:sz w:val="24"/>
            <w:szCs w:val="24"/>
          </w:rPr>
          <w:delText>s</w:delText>
        </w:r>
      </w:del>
      <w:r w:rsidRPr="00CD0D15">
        <w:rPr>
          <w:rFonts w:ascii="Cambria" w:hAnsi="Cambria"/>
          <w:sz w:val="24"/>
          <w:szCs w:val="24"/>
        </w:rPr>
        <w:t xml:space="preserve"> in different media backgrounds and suggested NADH bound to certain enzymes may have a lifetime shorter than 3.4 ns (</w:t>
      </w:r>
      <w:r w:rsidRPr="00CD0D15">
        <w:rPr>
          <w:rFonts w:ascii="Cambria" w:hAnsi="Cambria"/>
          <w:b/>
          <w:sz w:val="24"/>
          <w:szCs w:val="24"/>
        </w:rPr>
        <w:t>Fig. S3.</w:t>
      </w:r>
      <w:r w:rsidR="006821D4">
        <w:rPr>
          <w:rFonts w:ascii="Cambria" w:hAnsi="Cambria"/>
          <w:b/>
          <w:sz w:val="24"/>
          <w:szCs w:val="24"/>
        </w:rPr>
        <w:t>5</w:t>
      </w:r>
      <w:r w:rsidRPr="00CD0D15">
        <w:rPr>
          <w:rFonts w:ascii="Cambria" w:hAnsi="Cambria"/>
          <w:sz w:val="24"/>
          <w:szCs w:val="24"/>
        </w:rPr>
        <w:t xml:space="preserve">). We used 2.8 ns as the fluorescence lifetime representation for enzyme-bound NADH in </w:t>
      </w:r>
      <w:r w:rsidRPr="00CD0D15">
        <w:rPr>
          <w:rFonts w:ascii="Cambria" w:hAnsi="Cambria"/>
          <w:i/>
          <w:sz w:val="24"/>
          <w:szCs w:val="24"/>
        </w:rPr>
        <w:t>P. aeruginosa</w:t>
      </w:r>
      <w:r w:rsidR="006821D4">
        <w:rPr>
          <w:rFonts w:ascii="Cambria" w:hAnsi="Cambria"/>
          <w:i/>
          <w:sz w:val="24"/>
          <w:szCs w:val="24"/>
        </w:rPr>
        <w:t xml:space="preserve"> </w:t>
      </w:r>
      <w:r w:rsidR="006821D4">
        <w:rPr>
          <w:rFonts w:ascii="Cambria" w:hAnsi="Cambria"/>
          <w:iCs/>
          <w:sz w:val="24"/>
          <w:szCs w:val="24"/>
        </w:rPr>
        <w:t>(</w:t>
      </w:r>
      <w:r w:rsidR="006821D4" w:rsidRPr="006821D4">
        <w:rPr>
          <w:rFonts w:ascii="Cambria" w:hAnsi="Cambria"/>
          <w:b/>
          <w:bCs/>
          <w:iCs/>
          <w:sz w:val="24"/>
          <w:szCs w:val="24"/>
        </w:rPr>
        <w:t>Fig. S3.3</w:t>
      </w:r>
      <w:r w:rsidR="006821D4">
        <w:rPr>
          <w:rFonts w:ascii="Cambria" w:hAnsi="Cambria"/>
          <w:iCs/>
          <w:sz w:val="24"/>
          <w:szCs w:val="24"/>
        </w:rPr>
        <w:t>)</w:t>
      </w:r>
      <w:r w:rsidRPr="00CD0D15">
        <w:rPr>
          <w:rFonts w:ascii="Cambria" w:hAnsi="Cambria"/>
          <w:i/>
          <w:sz w:val="24"/>
          <w:szCs w:val="24"/>
        </w:rPr>
        <w:t>.</w:t>
      </w:r>
      <w:r>
        <w:rPr>
          <w:rFonts w:ascii="Cambria" w:hAnsi="Cambria"/>
          <w:sz w:val="24"/>
          <w:szCs w:val="24"/>
        </w:rPr>
        <w:t xml:space="preserve"> A</w:t>
      </w:r>
      <w:r w:rsidR="00CD0D15">
        <w:rPr>
          <w:rFonts w:ascii="Cambria" w:hAnsi="Cambria"/>
          <w:sz w:val="24"/>
          <w:szCs w:val="24"/>
        </w:rPr>
        <w:t xml:space="preserve">lthough </w:t>
      </w:r>
      <w:r w:rsidR="00CD0D15" w:rsidRPr="00CD0D15">
        <w:rPr>
          <w:rFonts w:ascii="Cambria" w:hAnsi="Cambria"/>
          <w:i/>
          <w:sz w:val="24"/>
          <w:szCs w:val="24"/>
        </w:rPr>
        <w:t>∆</w:t>
      </w:r>
      <w:proofErr w:type="spellStart"/>
      <w:r w:rsidR="00CD0D15" w:rsidRPr="00CD0D15">
        <w:rPr>
          <w:rFonts w:ascii="Cambria" w:hAnsi="Cambria"/>
          <w:i/>
          <w:sz w:val="24"/>
          <w:szCs w:val="24"/>
        </w:rPr>
        <w:t>phz</w:t>
      </w:r>
      <w:proofErr w:type="spellEnd"/>
      <w:r w:rsidR="00CD0D15">
        <w:rPr>
          <w:rFonts w:ascii="Cambria" w:hAnsi="Cambria"/>
          <w:i/>
          <w:sz w:val="24"/>
          <w:szCs w:val="24"/>
        </w:rPr>
        <w:t xml:space="preserve"> </w:t>
      </w:r>
      <w:r w:rsidR="00CD0D15">
        <w:rPr>
          <w:rFonts w:ascii="Cambria" w:hAnsi="Cambria"/>
          <w:sz w:val="24"/>
          <w:szCs w:val="24"/>
        </w:rPr>
        <w:t xml:space="preserve">does not produce </w:t>
      </w:r>
      <w:r w:rsidR="003B581F">
        <w:rPr>
          <w:rFonts w:ascii="Cambria" w:hAnsi="Cambria"/>
          <w:sz w:val="24"/>
          <w:szCs w:val="24"/>
        </w:rPr>
        <w:t>pyocyanin</w:t>
      </w:r>
      <w:r w:rsidR="00CD0D15">
        <w:rPr>
          <w:rFonts w:ascii="Cambria" w:hAnsi="Cambria"/>
          <w:sz w:val="24"/>
          <w:szCs w:val="24"/>
        </w:rPr>
        <w:t>, both the FLIM and HIM unmixing methods still detected low fractional contributions from pyocyanin (</w:t>
      </w:r>
      <w:r w:rsidR="00CD0D15" w:rsidRPr="00CD0D15">
        <w:rPr>
          <w:rFonts w:ascii="Cambria" w:hAnsi="Cambria"/>
          <w:b/>
          <w:sz w:val="24"/>
          <w:szCs w:val="24"/>
        </w:rPr>
        <w:t>Fig. 3.</w:t>
      </w:r>
      <w:r w:rsidR="007211AE">
        <w:rPr>
          <w:rFonts w:ascii="Cambria" w:hAnsi="Cambria"/>
          <w:b/>
          <w:sz w:val="24"/>
          <w:szCs w:val="24"/>
        </w:rPr>
        <w:t>5</w:t>
      </w:r>
      <w:r w:rsidR="00CD0D15">
        <w:rPr>
          <w:rFonts w:ascii="Cambria" w:hAnsi="Cambria"/>
          <w:sz w:val="24"/>
          <w:szCs w:val="24"/>
        </w:rPr>
        <w:t xml:space="preserve">). </w:t>
      </w:r>
    </w:p>
    <w:p w14:paraId="685303CA" w14:textId="2ADAFE79"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Overall, HIM and FLIM unmixing did not correlate for the M9 succinate cultures and </w:t>
      </w:r>
      <w:r w:rsidR="008B390A">
        <w:rPr>
          <w:rFonts w:ascii="Cambria" w:hAnsi="Cambria"/>
          <w:sz w:val="24"/>
          <w:szCs w:val="24"/>
        </w:rPr>
        <w:t>moderately</w:t>
      </w:r>
      <w:r w:rsidRPr="00CD0D15">
        <w:rPr>
          <w:rFonts w:ascii="Cambria" w:hAnsi="Cambria"/>
          <w:sz w:val="24"/>
          <w:szCs w:val="24"/>
        </w:rPr>
        <w:t xml:space="preserve"> correlated for ASM cultures (</w:t>
      </w:r>
      <w:r w:rsidRPr="00CD0D15">
        <w:rPr>
          <w:rFonts w:ascii="Cambria" w:hAnsi="Cambria"/>
          <w:b/>
          <w:sz w:val="24"/>
          <w:szCs w:val="24"/>
        </w:rPr>
        <w:t>Fig. 3.</w:t>
      </w:r>
      <w:r w:rsidR="007211AE">
        <w:rPr>
          <w:rFonts w:ascii="Cambria" w:hAnsi="Cambria"/>
          <w:b/>
          <w:sz w:val="24"/>
          <w:szCs w:val="24"/>
        </w:rPr>
        <w:t>5</w:t>
      </w:r>
      <w:r w:rsidRPr="00CD0D15">
        <w:rPr>
          <w:rFonts w:ascii="Cambria" w:hAnsi="Cambria"/>
          <w:sz w:val="24"/>
          <w:szCs w:val="24"/>
        </w:rPr>
        <w:t xml:space="preserve">). Pyoverdine and enzyme-bound NADH have similar spectra and lifetimes, </w:t>
      </w:r>
      <w:r w:rsidR="006055BB">
        <w:rPr>
          <w:rFonts w:ascii="Cambria" w:hAnsi="Cambria"/>
          <w:sz w:val="24"/>
          <w:szCs w:val="24"/>
        </w:rPr>
        <w:t xml:space="preserve">and </w:t>
      </w:r>
      <w:r w:rsidRPr="00CD0D15">
        <w:rPr>
          <w:rFonts w:ascii="Cambria" w:hAnsi="Cambria"/>
          <w:sz w:val="24"/>
          <w:szCs w:val="24"/>
        </w:rPr>
        <w:t>our unmixing method could not accurately distinguish these two fluorophores</w:t>
      </w:r>
      <w:r w:rsidR="006055BB">
        <w:rPr>
          <w:rFonts w:ascii="Cambria" w:hAnsi="Cambria"/>
          <w:sz w:val="24"/>
          <w:szCs w:val="24"/>
        </w:rPr>
        <w:t xml:space="preserve"> </w:t>
      </w:r>
      <w:r w:rsidR="006055BB" w:rsidRPr="00CD0D15">
        <w:rPr>
          <w:rFonts w:ascii="Cambria" w:hAnsi="Cambria"/>
          <w:sz w:val="24"/>
          <w:szCs w:val="24"/>
        </w:rPr>
        <w:t>with the narrow spectral band of acquisition</w:t>
      </w:r>
      <w:r w:rsidRPr="00CD0D15">
        <w:rPr>
          <w:rFonts w:ascii="Cambria" w:hAnsi="Cambria"/>
          <w:sz w:val="24"/>
          <w:szCs w:val="24"/>
        </w:rPr>
        <w:t xml:space="preserve"> (</w:t>
      </w:r>
      <w:r w:rsidRPr="00CD0D15">
        <w:rPr>
          <w:rFonts w:ascii="Cambria" w:hAnsi="Cambria"/>
          <w:b/>
          <w:sz w:val="24"/>
          <w:szCs w:val="24"/>
        </w:rPr>
        <w:t>Fig. 3.2, S3.1</w:t>
      </w:r>
      <w:r w:rsidRPr="00CD0D15">
        <w:rPr>
          <w:rFonts w:ascii="Cambria" w:hAnsi="Cambria"/>
          <w:sz w:val="24"/>
          <w:szCs w:val="24"/>
        </w:rPr>
        <w:t>). The HIM and FLIM fractional contributions predictions of pyocyanin were similar</w:t>
      </w:r>
      <w:r w:rsidR="007211AE">
        <w:rPr>
          <w:rFonts w:ascii="Cambria" w:hAnsi="Cambria"/>
          <w:sz w:val="24"/>
          <w:szCs w:val="24"/>
        </w:rPr>
        <w:t xml:space="preserve"> in cultures with </w:t>
      </w:r>
      <w:r w:rsidR="008F24F9">
        <w:rPr>
          <w:rFonts w:ascii="Cambria" w:hAnsi="Cambria"/>
          <w:sz w:val="24"/>
          <w:szCs w:val="24"/>
        </w:rPr>
        <w:t xml:space="preserve">high pyocyanin production (WT PA14 in ASM) </w:t>
      </w:r>
      <w:r w:rsidRPr="00CD0D15">
        <w:rPr>
          <w:rFonts w:ascii="Cambria" w:hAnsi="Cambria"/>
          <w:sz w:val="24"/>
          <w:szCs w:val="24"/>
        </w:rPr>
        <w:t>(</w:t>
      </w:r>
      <w:r w:rsidRPr="00CD0D15">
        <w:rPr>
          <w:rFonts w:ascii="Cambria" w:hAnsi="Cambria"/>
          <w:b/>
          <w:sz w:val="24"/>
          <w:szCs w:val="24"/>
        </w:rPr>
        <w:t>Fig. 3.</w:t>
      </w:r>
      <w:r w:rsidR="00235EA7">
        <w:rPr>
          <w:rFonts w:ascii="Cambria" w:hAnsi="Cambria"/>
          <w:b/>
          <w:sz w:val="24"/>
          <w:szCs w:val="24"/>
        </w:rPr>
        <w:t>5</w:t>
      </w:r>
      <w:r w:rsidRPr="00CD0D15">
        <w:rPr>
          <w:rFonts w:ascii="Cambria" w:hAnsi="Cambria"/>
          <w:b/>
          <w:sz w:val="24"/>
          <w:szCs w:val="24"/>
        </w:rPr>
        <w:t>B</w:t>
      </w:r>
      <w:r w:rsidRPr="00CD0D15">
        <w:rPr>
          <w:rFonts w:ascii="Cambria" w:hAnsi="Cambria"/>
          <w:sz w:val="24"/>
          <w:szCs w:val="24"/>
        </w:rPr>
        <w:t>)</w:t>
      </w:r>
      <w:r w:rsidR="00F94186">
        <w:rPr>
          <w:rFonts w:ascii="Cambria" w:hAnsi="Cambria"/>
          <w:sz w:val="24"/>
          <w:szCs w:val="24"/>
        </w:rPr>
        <w:t xml:space="preserve">. </w:t>
      </w:r>
    </w:p>
    <w:p w14:paraId="53C54F28" w14:textId="77777777" w:rsidR="00F27C25" w:rsidRPr="00CD0D15" w:rsidRDefault="00F27C25" w:rsidP="00F27C25">
      <w:pPr>
        <w:spacing w:line="480" w:lineRule="auto"/>
        <w:rPr>
          <w:rFonts w:ascii="Cambria" w:hAnsi="Cambria"/>
          <w:sz w:val="24"/>
          <w:szCs w:val="24"/>
        </w:rPr>
      </w:pPr>
    </w:p>
    <w:p w14:paraId="537AA55F"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 xml:space="preserve">Fluorescence lifetime and pyocyanin measurements throughout </w:t>
      </w:r>
      <w:r w:rsidRPr="00CD0D15">
        <w:rPr>
          <w:rFonts w:ascii="Cambria" w:hAnsi="Cambria"/>
          <w:b/>
          <w:bCs/>
          <w:i/>
          <w:sz w:val="24"/>
          <w:szCs w:val="24"/>
        </w:rPr>
        <w:t>P. aeruginosa</w:t>
      </w:r>
      <w:r w:rsidRPr="00CD0D15">
        <w:rPr>
          <w:rFonts w:ascii="Cambria" w:hAnsi="Cambria"/>
          <w:b/>
          <w:bCs/>
          <w:sz w:val="24"/>
          <w:szCs w:val="24"/>
        </w:rPr>
        <w:t xml:space="preserve"> biofilms with the DIVER microscope.</w:t>
      </w:r>
    </w:p>
    <w:p w14:paraId="2327004F" w14:textId="0066C46A"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The fluorescence intensity and lifetime were acquired throughout different depths of five-day old </w:t>
      </w:r>
      <w:r w:rsidRPr="00201A3D">
        <w:rPr>
          <w:rFonts w:ascii="Cambria" w:hAnsi="Cambria"/>
          <w:i/>
          <w:sz w:val="24"/>
          <w:szCs w:val="24"/>
        </w:rPr>
        <w:t>P. aeruginosa</w:t>
      </w:r>
      <w:r w:rsidRPr="00CD0D15">
        <w:rPr>
          <w:rFonts w:ascii="Cambria" w:hAnsi="Cambria"/>
          <w:sz w:val="24"/>
          <w:szCs w:val="24"/>
        </w:rPr>
        <w:t xml:space="preserve"> biofilms grown in artificial sputum medium using the DIVER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{"citationID":"ljWkDcGC","properties":{"formattedCitation":"(13,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 Laser power was increased with deeper imaging in the sample to compensate for signal attenuation from scattering and absorption. The measured total fluorescence intensity was similar throughout the biofilm depths, suggesting effective excitation delivery (</w:t>
      </w:r>
      <w:r w:rsidRPr="00235EA7">
        <w:rPr>
          <w:rFonts w:ascii="Cambria" w:hAnsi="Cambria"/>
          <w:b/>
          <w:bCs/>
          <w:sz w:val="24"/>
          <w:szCs w:val="24"/>
        </w:rPr>
        <w:t>Fig. 3.</w:t>
      </w:r>
      <w:r w:rsidR="008B390A">
        <w:rPr>
          <w:rFonts w:ascii="Cambria" w:hAnsi="Cambria"/>
          <w:b/>
          <w:bCs/>
          <w:sz w:val="24"/>
          <w:szCs w:val="24"/>
        </w:rPr>
        <w:t>6</w:t>
      </w:r>
      <w:r w:rsidRPr="00CD0D15">
        <w:rPr>
          <w:rFonts w:ascii="Cambria" w:hAnsi="Cambria"/>
          <w:sz w:val="24"/>
          <w:szCs w:val="24"/>
        </w:rPr>
        <w:t xml:space="preserve">). Cell density decreased with biofilm depth, indicating more growth at the biofilm </w:t>
      </w:r>
      <w:r w:rsidRPr="00CD0D15">
        <w:rPr>
          <w:rFonts w:ascii="Cambria" w:hAnsi="Cambria"/>
          <w:sz w:val="24"/>
          <w:szCs w:val="24"/>
        </w:rPr>
        <w:lastRenderedPageBreak/>
        <w:t>surface (</w:t>
      </w:r>
      <w:r w:rsidRPr="00235EA7">
        <w:rPr>
          <w:rFonts w:ascii="Cambria" w:hAnsi="Cambria"/>
          <w:b/>
          <w:bCs/>
          <w:sz w:val="24"/>
          <w:szCs w:val="24"/>
        </w:rPr>
        <w:t>Fig. 3.</w:t>
      </w:r>
      <w:r w:rsidR="00235EA7">
        <w:rPr>
          <w:rFonts w:ascii="Cambria" w:hAnsi="Cambria"/>
          <w:b/>
          <w:bCs/>
          <w:sz w:val="24"/>
          <w:szCs w:val="24"/>
        </w:rPr>
        <w:t>6</w:t>
      </w:r>
      <w:r w:rsidRPr="00CD0D15">
        <w:rPr>
          <w:rFonts w:ascii="Cambria" w:hAnsi="Cambria"/>
          <w:sz w:val="24"/>
          <w:szCs w:val="24"/>
        </w:rPr>
        <w:t>). The FLIM phasor signal of masked cells or aggregates shifted with biofilm depth (</w:t>
      </w:r>
      <w:r w:rsidRPr="00235EA7">
        <w:rPr>
          <w:rFonts w:ascii="Cambria" w:hAnsi="Cambria"/>
          <w:b/>
          <w:bCs/>
          <w:sz w:val="24"/>
          <w:szCs w:val="24"/>
        </w:rPr>
        <w:t>Fig. 3.</w:t>
      </w:r>
      <w:r w:rsidR="00235EA7" w:rsidRPr="00235EA7">
        <w:rPr>
          <w:rFonts w:ascii="Cambria" w:hAnsi="Cambria"/>
          <w:b/>
          <w:bCs/>
          <w:sz w:val="24"/>
          <w:szCs w:val="24"/>
        </w:rPr>
        <w:t>6,</w:t>
      </w:r>
      <w:r w:rsidRPr="00235EA7">
        <w:rPr>
          <w:rFonts w:ascii="Cambria" w:hAnsi="Cambria"/>
          <w:b/>
          <w:bCs/>
          <w:sz w:val="24"/>
          <w:szCs w:val="24"/>
        </w:rPr>
        <w:t xml:space="preserve"> 3.</w:t>
      </w:r>
      <w:r w:rsidR="00235EA7" w:rsidRPr="00235EA7">
        <w:rPr>
          <w:rFonts w:ascii="Cambria" w:hAnsi="Cambria"/>
          <w:b/>
          <w:bCs/>
          <w:sz w:val="24"/>
          <w:szCs w:val="24"/>
        </w:rPr>
        <w:t>7</w:t>
      </w:r>
      <w:r w:rsidRPr="00235EA7">
        <w:rPr>
          <w:rFonts w:ascii="Cambria" w:hAnsi="Cambria"/>
          <w:b/>
          <w:bCs/>
          <w:sz w:val="24"/>
          <w:szCs w:val="24"/>
        </w:rPr>
        <w:t>A</w:t>
      </w:r>
      <w:r w:rsidRPr="00CD0D15">
        <w:rPr>
          <w:rFonts w:ascii="Cambria" w:hAnsi="Cambria"/>
          <w:sz w:val="24"/>
          <w:szCs w:val="24"/>
        </w:rPr>
        <w:t>). The biofilm surface FLIM signal was dominated by a longer lifetime species, and the sample phasor coordinates were near the coordinates of reduced pyocyanin. Worth not</w:t>
      </w:r>
      <w:del w:id="77" w:author="Heather Maughan" w:date="2020-09-03T14:10:00Z">
        <w:r w:rsidRPr="00CD0D15" w:rsidDel="00D653D2">
          <w:rPr>
            <w:rFonts w:ascii="Cambria" w:hAnsi="Cambria"/>
            <w:sz w:val="24"/>
            <w:szCs w:val="24"/>
          </w:rPr>
          <w:delText>h</w:delText>
        </w:r>
      </w:del>
      <w:r w:rsidRPr="00CD0D15">
        <w:rPr>
          <w:rFonts w:ascii="Cambria" w:hAnsi="Cambria"/>
          <w:sz w:val="24"/>
          <w:szCs w:val="24"/>
        </w:rPr>
        <w:t>ing, this long lifetime signal was observed when a coverslip was placed on top of the biofilm sample. FLIM of the biofilm surface without a cover slip was acquired with an air objective, and indicated oxygen limitation was driving the formation of the long lifetime species believed to be reduced pyocyanin (data not shown). Lifetime unmixing of the biofilm samples (imaged with a coverslip) indicated higher contributions from reduced pyocyanin at the biofilm surface (</w:t>
      </w:r>
      <w:r w:rsidRPr="00CD0D15">
        <w:rPr>
          <w:rFonts w:ascii="Cambria" w:hAnsi="Cambria"/>
          <w:b/>
          <w:sz w:val="24"/>
          <w:szCs w:val="24"/>
        </w:rPr>
        <w:t>Fig. 3.</w:t>
      </w:r>
      <w:r w:rsidR="008D1C38">
        <w:rPr>
          <w:rFonts w:ascii="Cambria" w:hAnsi="Cambria"/>
          <w:b/>
          <w:sz w:val="24"/>
          <w:szCs w:val="24"/>
        </w:rPr>
        <w:t>6</w:t>
      </w:r>
      <w:r w:rsidRPr="00CD0D15">
        <w:rPr>
          <w:rFonts w:ascii="Cambria" w:hAnsi="Cambria"/>
          <w:b/>
          <w:sz w:val="24"/>
          <w:szCs w:val="24"/>
        </w:rPr>
        <w:t>, 3.</w:t>
      </w:r>
      <w:r w:rsidR="008D1C38">
        <w:rPr>
          <w:rFonts w:ascii="Cambria" w:hAnsi="Cambria"/>
          <w:b/>
          <w:sz w:val="24"/>
          <w:szCs w:val="24"/>
        </w:rPr>
        <w:t>7</w:t>
      </w:r>
      <w:r w:rsidRPr="00CD0D15">
        <w:rPr>
          <w:rFonts w:ascii="Cambria" w:hAnsi="Cambria"/>
          <w:sz w:val="24"/>
          <w:szCs w:val="24"/>
        </w:rPr>
        <w:t xml:space="preserve">). </w:t>
      </w:r>
    </w:p>
    <w:p w14:paraId="2A43A587" w14:textId="77777777" w:rsidR="00F27C25" w:rsidRPr="00CD0D15" w:rsidRDefault="00F27C25" w:rsidP="00F27C25">
      <w:pPr>
        <w:spacing w:line="480" w:lineRule="auto"/>
        <w:rPr>
          <w:rFonts w:ascii="Cambria" w:hAnsi="Cambria"/>
          <w:sz w:val="24"/>
          <w:szCs w:val="24"/>
        </w:rPr>
      </w:pPr>
    </w:p>
    <w:p w14:paraId="0031E2D2"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Discussion </w:t>
      </w:r>
    </w:p>
    <w:p w14:paraId="33F0B8A6" w14:textId="2FC2B809" w:rsidR="001F59C4" w:rsidRPr="00CD0D15" w:rsidRDefault="001F59C4" w:rsidP="001F59C4">
      <w:pPr>
        <w:spacing w:line="480" w:lineRule="auto"/>
        <w:ind w:firstLine="720"/>
        <w:outlineLvl w:val="0"/>
        <w:rPr>
          <w:rFonts w:ascii="Cambria" w:hAnsi="Cambria"/>
          <w:sz w:val="24"/>
          <w:szCs w:val="24"/>
          <w:lang w:val="en"/>
        </w:rPr>
      </w:pPr>
      <w:r w:rsidRPr="00CD0D15">
        <w:rPr>
          <w:rFonts w:ascii="Cambria" w:hAnsi="Cambria"/>
          <w:sz w:val="24"/>
          <w:szCs w:val="24"/>
          <w:lang w:val="en"/>
        </w:rPr>
        <w:t xml:space="preserve">Oxygen is scarce in many environments, and in the context of chronic infections, hypoxia drives microbes to produce redox-active metabolites </w:t>
      </w:r>
      <w:del w:id="78" w:author="Heather Maughan" w:date="2020-09-03T14:13:00Z">
        <w:r w:rsidRPr="00CD0D15" w:rsidDel="00795C64">
          <w:rPr>
            <w:rFonts w:ascii="Cambria" w:hAnsi="Cambria"/>
            <w:sz w:val="24"/>
            <w:szCs w:val="24"/>
            <w:lang w:val="en"/>
          </w:rPr>
          <w:delText>that can</w:delText>
        </w:r>
      </w:del>
      <w:ins w:id="79" w:author="Heather Maughan" w:date="2020-09-03T14:13:00Z">
        <w:r w:rsidR="00795C64">
          <w:rPr>
            <w:rFonts w:ascii="Cambria" w:hAnsi="Cambria"/>
            <w:sz w:val="24"/>
            <w:szCs w:val="24"/>
            <w:lang w:val="en"/>
          </w:rPr>
          <w:t>to</w:t>
        </w:r>
      </w:ins>
      <w:r w:rsidRPr="00CD0D15">
        <w:rPr>
          <w:rFonts w:ascii="Cambria" w:hAnsi="Cambria"/>
          <w:sz w:val="24"/>
          <w:szCs w:val="24"/>
          <w:lang w:val="en"/>
        </w:rPr>
        <w:t xml:space="preserve"> act as alternative electron acceptors</w:t>
      </w:r>
      <w:ins w:id="80" w:author="Heather Maughan" w:date="2020-09-03T14:14:00Z">
        <w:r w:rsidR="00795C64">
          <w:rPr>
            <w:rFonts w:ascii="Cambria" w:hAnsi="Cambria"/>
            <w:sz w:val="24"/>
            <w:szCs w:val="24"/>
            <w:lang w:val="en"/>
          </w:rPr>
          <w:t>; however, some of these metabolites</w:t>
        </w:r>
      </w:ins>
      <w:r w:rsidRPr="00CD0D15">
        <w:rPr>
          <w:rFonts w:ascii="Cambria" w:hAnsi="Cambria"/>
          <w:sz w:val="24"/>
          <w:szCs w:val="24"/>
          <w:lang w:val="en"/>
        </w:rPr>
        <w:t xml:space="preserve"> </w:t>
      </w:r>
      <w:del w:id="81" w:author="Heather Maughan" w:date="2020-09-03T14:14:00Z">
        <w:r w:rsidRPr="00CD0D15" w:rsidDel="00795C64">
          <w:rPr>
            <w:rFonts w:ascii="Cambria" w:hAnsi="Cambria"/>
            <w:sz w:val="24"/>
            <w:szCs w:val="24"/>
            <w:lang w:val="en"/>
          </w:rPr>
          <w:delText xml:space="preserve">but </w:delText>
        </w:r>
      </w:del>
      <w:r w:rsidRPr="00CD0D15">
        <w:rPr>
          <w:rFonts w:ascii="Cambria" w:hAnsi="Cambria"/>
          <w:sz w:val="24"/>
          <w:szCs w:val="24"/>
          <w:lang w:val="en"/>
        </w:rPr>
        <w:t xml:space="preserve">are also toxic and may contribute to disease progression. </w:t>
      </w:r>
      <w:r w:rsidR="008D1C38">
        <w:rPr>
          <w:rFonts w:ascii="Cambria" w:hAnsi="Cambria"/>
          <w:sz w:val="24"/>
          <w:szCs w:val="24"/>
          <w:lang w:val="en"/>
        </w:rPr>
        <w:t>B</w:t>
      </w:r>
      <w:r w:rsidRPr="00CD0D15">
        <w:rPr>
          <w:rFonts w:ascii="Cambria" w:hAnsi="Cambria"/>
          <w:sz w:val="24"/>
          <w:szCs w:val="24"/>
          <w:lang w:val="en"/>
        </w:rPr>
        <w:t xml:space="preserve">acterial biofilms have little oxygen beneath the surface. </w:t>
      </w:r>
      <w:r w:rsidRPr="00CD0D15">
        <w:rPr>
          <w:rFonts w:ascii="Cambria" w:hAnsi="Cambria"/>
          <w:i/>
          <w:sz w:val="24"/>
          <w:szCs w:val="24"/>
          <w:lang w:val="en"/>
        </w:rPr>
        <w:t xml:space="preserve">P. aeruginosa </w:t>
      </w:r>
      <w:r w:rsidRPr="00CD0D15">
        <w:rPr>
          <w:rFonts w:ascii="Cambria" w:hAnsi="Cambria"/>
          <w:sz w:val="24"/>
          <w:szCs w:val="24"/>
          <w:lang w:val="en"/>
        </w:rPr>
        <w:t xml:space="preserve">synthesizes and secretes redox-active pyocyanin to recycle electrons in low-oxygen </w:t>
      </w:r>
      <w:r w:rsidRPr="00CD0D15">
        <w:rPr>
          <w:rFonts w:ascii="Cambria" w:hAnsi="Cambria"/>
          <w:sz w:val="24"/>
          <w:szCs w:val="24"/>
          <w:lang w:val="en"/>
        </w:rPr>
        <w:fldChar w:fldCharType="begin"/>
      </w:r>
      <w:r w:rsidR="00E31B30">
        <w:rPr>
          <w:rFonts w:ascii="Cambria" w:hAnsi="Cambria"/>
          <w:sz w:val="24"/>
          <w:szCs w:val="24"/>
          <w:lang w:val="en"/>
        </w:rPr>
        <w:instrText xml:space="preserve"> ADDIN ZOTERO_ITEM CSL_CITATION {"citationID":"tOOZTIkP","properties":{"formattedCitation":"(8)","plainCitation":"(8)","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lang w:val="en"/>
        </w:rPr>
        <w:fldChar w:fldCharType="separate"/>
      </w:r>
      <w:r w:rsidR="00E31B30">
        <w:rPr>
          <w:rFonts w:ascii="Cambria" w:hAnsi="Cambria"/>
          <w:sz w:val="24"/>
          <w:szCs w:val="24"/>
          <w:lang w:val="en"/>
        </w:rPr>
        <w:t>(8)</w:t>
      </w:r>
      <w:r w:rsidRPr="00CD0D15">
        <w:rPr>
          <w:rFonts w:ascii="Cambria" w:hAnsi="Cambria"/>
          <w:sz w:val="24"/>
          <w:szCs w:val="24"/>
        </w:rPr>
        <w:fldChar w:fldCharType="end"/>
      </w:r>
      <w:r w:rsidRPr="00CD0D15">
        <w:rPr>
          <w:rFonts w:ascii="Cambria" w:hAnsi="Cambria"/>
          <w:sz w:val="24"/>
          <w:szCs w:val="24"/>
          <w:lang w:val="en"/>
        </w:rPr>
        <w:t xml:space="preserve">. We sought to determine the redox state of </w:t>
      </w:r>
      <w:r w:rsidR="00201A3D">
        <w:rPr>
          <w:rFonts w:ascii="Cambria" w:hAnsi="Cambria"/>
          <w:i/>
          <w:sz w:val="24"/>
          <w:szCs w:val="24"/>
          <w:lang w:val="en"/>
        </w:rPr>
        <w:t>P. aeruginosa-</w:t>
      </w:r>
      <w:r w:rsidRPr="00CD0D15">
        <w:rPr>
          <w:rFonts w:ascii="Cambria" w:hAnsi="Cambria"/>
          <w:sz w:val="24"/>
          <w:szCs w:val="24"/>
          <w:lang w:val="en"/>
        </w:rPr>
        <w:t xml:space="preserve">produced pyocyanin throughout biofilms, and developed </w:t>
      </w:r>
      <w:r w:rsidR="008A2499">
        <w:rPr>
          <w:rFonts w:ascii="Cambria" w:hAnsi="Cambria"/>
          <w:sz w:val="24"/>
          <w:szCs w:val="24"/>
          <w:lang w:val="en"/>
        </w:rPr>
        <w:t xml:space="preserve">a </w:t>
      </w:r>
      <w:r w:rsidRPr="00CD0D15">
        <w:rPr>
          <w:rFonts w:ascii="Cambria" w:hAnsi="Cambria"/>
          <w:sz w:val="24"/>
          <w:szCs w:val="24"/>
          <w:lang w:val="en"/>
        </w:rPr>
        <w:t xml:space="preserve">fluorescence imaging unmixing approach to calculate </w:t>
      </w:r>
      <w:r w:rsidR="008A2499">
        <w:rPr>
          <w:rFonts w:ascii="Cambria" w:hAnsi="Cambria"/>
          <w:sz w:val="24"/>
          <w:szCs w:val="24"/>
          <w:lang w:val="en"/>
        </w:rPr>
        <w:t xml:space="preserve"> reduced </w:t>
      </w:r>
      <w:r w:rsidRPr="00CD0D15">
        <w:rPr>
          <w:rFonts w:ascii="Cambria" w:hAnsi="Cambria"/>
          <w:sz w:val="24"/>
          <w:szCs w:val="24"/>
          <w:lang w:val="en"/>
        </w:rPr>
        <w:t xml:space="preserve">pyocyanin </w:t>
      </w:r>
      <w:r w:rsidR="008A2499">
        <w:rPr>
          <w:rFonts w:ascii="Cambria" w:hAnsi="Cambria"/>
          <w:sz w:val="24"/>
          <w:szCs w:val="24"/>
          <w:lang w:val="en"/>
        </w:rPr>
        <w:t>fluorescence contributions relative to</w:t>
      </w:r>
      <w:r w:rsidRPr="00CD0D15">
        <w:rPr>
          <w:rFonts w:ascii="Cambria" w:hAnsi="Cambria"/>
          <w:sz w:val="24"/>
          <w:szCs w:val="24"/>
          <w:lang w:val="en"/>
        </w:rPr>
        <w:t xml:space="preserve"> other fluorescent metabolites. </w:t>
      </w:r>
    </w:p>
    <w:p w14:paraId="2057707E" w14:textId="77777777" w:rsidR="00F27C25" w:rsidRPr="00CD0D15" w:rsidRDefault="00F27C25" w:rsidP="00F27C25">
      <w:pPr>
        <w:spacing w:line="480" w:lineRule="auto"/>
        <w:outlineLvl w:val="0"/>
        <w:rPr>
          <w:rFonts w:ascii="Cambria" w:hAnsi="Cambria"/>
          <w:sz w:val="24"/>
          <w:szCs w:val="24"/>
        </w:rPr>
      </w:pPr>
    </w:p>
    <w:p w14:paraId="5583587C"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FLIM and HIM unmixing results varied for fluorophores. </w:t>
      </w:r>
    </w:p>
    <w:p w14:paraId="2AE680BD" w14:textId="70DBC8D5" w:rsidR="00F27C25" w:rsidRPr="00CD0D15" w:rsidRDefault="00201A3D" w:rsidP="00F27C25">
      <w:pPr>
        <w:spacing w:line="480" w:lineRule="auto"/>
        <w:outlineLvl w:val="0"/>
        <w:rPr>
          <w:rFonts w:ascii="Cambria" w:hAnsi="Cambria"/>
          <w:sz w:val="24"/>
          <w:szCs w:val="24"/>
        </w:rPr>
      </w:pPr>
      <w:r>
        <w:rPr>
          <w:rFonts w:ascii="Cambria" w:hAnsi="Cambria"/>
          <w:sz w:val="24"/>
          <w:szCs w:val="24"/>
        </w:rPr>
        <w:lastRenderedPageBreak/>
        <w:tab/>
        <w:t>FLIM phasor unmixing of the first</w:t>
      </w:r>
      <w:r w:rsidR="00F27C25" w:rsidRPr="00CD0D15">
        <w:rPr>
          <w:rFonts w:ascii="Cambria" w:hAnsi="Cambria"/>
          <w:sz w:val="24"/>
          <w:szCs w:val="24"/>
        </w:rPr>
        <w:t xml:space="preserve"> harmonic was used to determine the contribution of four species - reduced pyocyanin, apo-pyoverdine, NADH, and enzyme-bound NADH - to fluorescent signals in </w:t>
      </w:r>
      <w:r w:rsidR="00F27C25" w:rsidRPr="00201A3D">
        <w:rPr>
          <w:rFonts w:ascii="Cambria" w:hAnsi="Cambria"/>
          <w:i/>
          <w:sz w:val="24"/>
          <w:szCs w:val="24"/>
        </w:rPr>
        <w:t>P. aeruginosa</w:t>
      </w:r>
      <w:r w:rsidR="00F27C25" w:rsidRPr="00CD0D15">
        <w:rPr>
          <w:rFonts w:ascii="Cambria" w:hAnsi="Cambria"/>
          <w:sz w:val="24"/>
          <w:szCs w:val="24"/>
        </w:rPr>
        <w:t xml:space="preserve"> biofilms (</w:t>
      </w:r>
      <w:r w:rsidR="00F27C25" w:rsidRPr="00201A3D">
        <w:rPr>
          <w:rFonts w:ascii="Cambria" w:hAnsi="Cambria"/>
          <w:b/>
          <w:sz w:val="24"/>
          <w:szCs w:val="24"/>
        </w:rPr>
        <w:t>Fig. 3.2</w:t>
      </w:r>
      <w:r w:rsidR="00F27C25" w:rsidRPr="00CD0D15">
        <w:rPr>
          <w:rFonts w:ascii="Cambria" w:hAnsi="Cambria"/>
          <w:sz w:val="24"/>
          <w:szCs w:val="24"/>
        </w:rPr>
        <w:t xml:space="preserve">).  To validate the </w:t>
      </w:r>
      <w:ins w:id="82" w:author="Heather Maughan" w:date="2020-09-03T14:15:00Z">
        <w:r w:rsidR="00795C64" w:rsidRPr="00CD0D15">
          <w:rPr>
            <w:rFonts w:ascii="Cambria" w:hAnsi="Cambria"/>
            <w:sz w:val="24"/>
            <w:szCs w:val="24"/>
          </w:rPr>
          <w:t>unmixing results</w:t>
        </w:r>
        <w:r w:rsidR="00795C64">
          <w:rPr>
            <w:rFonts w:ascii="Cambria" w:hAnsi="Cambria"/>
            <w:sz w:val="24"/>
            <w:szCs w:val="24"/>
          </w:rPr>
          <w:t xml:space="preserve"> from </w:t>
        </w:r>
      </w:ins>
      <w:r w:rsidR="00F27C25" w:rsidRPr="00CD0D15">
        <w:rPr>
          <w:rFonts w:ascii="Cambria" w:hAnsi="Cambria"/>
          <w:sz w:val="24"/>
          <w:szCs w:val="24"/>
        </w:rPr>
        <w:t>FLIM</w:t>
      </w:r>
      <w:ins w:id="83" w:author="Heather Maughan" w:date="2020-09-03T14:15:00Z">
        <w:r w:rsidR="00795C64">
          <w:rPr>
            <w:rFonts w:ascii="Cambria" w:hAnsi="Cambria"/>
            <w:sz w:val="24"/>
            <w:szCs w:val="24"/>
          </w:rPr>
          <w:t>,</w:t>
        </w:r>
      </w:ins>
      <w:r w:rsidR="00F27C25" w:rsidRPr="00CD0D15">
        <w:rPr>
          <w:rFonts w:ascii="Cambria" w:hAnsi="Cambria"/>
          <w:sz w:val="24"/>
          <w:szCs w:val="24"/>
        </w:rPr>
        <w:t xml:space="preserve"> </w:t>
      </w:r>
      <w:del w:id="84" w:author="Heather Maughan" w:date="2020-09-03T14:15:00Z">
        <w:r w:rsidR="00F27C25" w:rsidRPr="00CD0D15" w:rsidDel="00795C64">
          <w:rPr>
            <w:rFonts w:ascii="Cambria" w:hAnsi="Cambria"/>
            <w:sz w:val="24"/>
            <w:szCs w:val="24"/>
          </w:rPr>
          <w:delText>unmixing results</w:delText>
        </w:r>
        <w:r w:rsidR="008A2499" w:rsidDel="00795C64">
          <w:rPr>
            <w:rFonts w:ascii="Cambria" w:hAnsi="Cambria"/>
            <w:sz w:val="24"/>
            <w:szCs w:val="24"/>
          </w:rPr>
          <w:delText xml:space="preserve"> </w:delText>
        </w:r>
      </w:del>
      <w:r w:rsidR="008A2499">
        <w:rPr>
          <w:rFonts w:ascii="Cambria" w:hAnsi="Cambria"/>
          <w:sz w:val="24"/>
          <w:szCs w:val="24"/>
        </w:rPr>
        <w:t>which is an underdetermined system</w:t>
      </w:r>
      <w:r w:rsidR="00C953F2">
        <w:rPr>
          <w:rFonts w:ascii="Cambria" w:hAnsi="Cambria"/>
          <w:sz w:val="24"/>
          <w:szCs w:val="24"/>
        </w:rPr>
        <w:t xml:space="preserve"> for four fluorophores</w:t>
      </w:r>
      <w:r w:rsidR="00F27C25" w:rsidRPr="00CD0D15">
        <w:rPr>
          <w:rFonts w:ascii="Cambria" w:hAnsi="Cambria"/>
          <w:sz w:val="24"/>
          <w:szCs w:val="24"/>
        </w:rPr>
        <w:t>, we implemented an orthogonal method with HIM phasor-based unmixing of two harmonics. By incorporating additional harmonics, the system is sufficiently constrained and can theoretically be solved with HIM unmixing. However, there was very little modulation of intensity in the emission acquisition window (410-500 nm).</w:t>
      </w:r>
      <w:r w:rsidR="00BA1C12">
        <w:rPr>
          <w:rFonts w:ascii="Cambria" w:hAnsi="Cambria"/>
          <w:sz w:val="24"/>
          <w:szCs w:val="24"/>
        </w:rPr>
        <w:t xml:space="preserve"> </w:t>
      </w:r>
      <w:r w:rsidR="00F27C25" w:rsidRPr="00CD0D15">
        <w:rPr>
          <w:rFonts w:ascii="Cambria" w:hAnsi="Cambria"/>
          <w:sz w:val="24"/>
          <w:szCs w:val="24"/>
        </w:rPr>
        <w:t>The HIM data w</w:t>
      </w:r>
      <w:ins w:id="85" w:author="Heather Maughan" w:date="2020-09-03T14:16:00Z">
        <w:r w:rsidR="00795C64">
          <w:rPr>
            <w:rFonts w:ascii="Cambria" w:hAnsi="Cambria"/>
            <w:sz w:val="24"/>
            <w:szCs w:val="24"/>
          </w:rPr>
          <w:t>ere</w:t>
        </w:r>
      </w:ins>
      <w:del w:id="86" w:author="Heather Maughan" w:date="2020-09-03T14:16:00Z">
        <w:r w:rsidR="00F27C25" w:rsidRPr="00CD0D15" w:rsidDel="00795C64">
          <w:rPr>
            <w:rFonts w:ascii="Cambria" w:hAnsi="Cambria"/>
            <w:sz w:val="24"/>
            <w:szCs w:val="24"/>
          </w:rPr>
          <w:delText>as</w:delText>
        </w:r>
      </w:del>
      <w:r w:rsidR="00F27C25" w:rsidRPr="00CD0D15">
        <w:rPr>
          <w:rFonts w:ascii="Cambria" w:hAnsi="Cambria"/>
          <w:sz w:val="24"/>
          <w:szCs w:val="24"/>
        </w:rPr>
        <w:t xml:space="preserve"> truncated for two reasons: (1) to directly compare predictions from the HIM and FLIM approaches and (2) to avoid introducing additional fluorescent species, such as</w:t>
      </w:r>
      <w:r>
        <w:rPr>
          <w:rFonts w:ascii="Cambria" w:hAnsi="Cambria"/>
          <w:sz w:val="24"/>
          <w:szCs w:val="24"/>
        </w:rPr>
        <w:t xml:space="preserve"> FAD and</w:t>
      </w:r>
      <w:r w:rsidR="00F27C25" w:rsidRPr="00CD0D15">
        <w:rPr>
          <w:rFonts w:ascii="Cambria" w:hAnsi="Cambria"/>
          <w:sz w:val="24"/>
          <w:szCs w:val="24"/>
        </w:rPr>
        <w:t xml:space="preserve"> other phenazines </w:t>
      </w:r>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PVXuYdfl","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(12)</w:t>
      </w:r>
      <w:r w:rsidR="00F27C25" w:rsidRPr="00CD0D15">
        <w:rPr>
          <w:rFonts w:ascii="Cambria" w:hAnsi="Cambria"/>
          <w:sz w:val="24"/>
          <w:szCs w:val="24"/>
        </w:rPr>
        <w:fldChar w:fldCharType="end"/>
      </w:r>
      <w:r w:rsidR="00F27C25" w:rsidRPr="00CD0D15">
        <w:rPr>
          <w:rFonts w:ascii="Cambria" w:hAnsi="Cambria"/>
          <w:sz w:val="24"/>
          <w:szCs w:val="24"/>
        </w:rPr>
        <w:t>, and potentially confounding the HIM analyses (</w:t>
      </w:r>
      <w:r w:rsidR="00F27C25" w:rsidRPr="00201A3D">
        <w:rPr>
          <w:rFonts w:ascii="Cambria" w:hAnsi="Cambria"/>
          <w:b/>
          <w:sz w:val="24"/>
          <w:szCs w:val="24"/>
        </w:rPr>
        <w:t>Fig. S3.1</w:t>
      </w:r>
      <w:r w:rsidR="00F27C25" w:rsidRPr="00CD0D15">
        <w:rPr>
          <w:rFonts w:ascii="Cambria" w:hAnsi="Cambria"/>
          <w:sz w:val="24"/>
          <w:szCs w:val="24"/>
        </w:rPr>
        <w:t xml:space="preserve">). </w:t>
      </w:r>
    </w:p>
    <w:p w14:paraId="67E59784" w14:textId="3CDF0941" w:rsidR="00F27C25" w:rsidRPr="00CD0D15" w:rsidRDefault="00201A3D" w:rsidP="00F27C25">
      <w:pPr>
        <w:spacing w:line="480" w:lineRule="auto"/>
        <w:outlineLvl w:val="0"/>
        <w:rPr>
          <w:rFonts w:ascii="Cambria" w:hAnsi="Cambria"/>
          <w:sz w:val="24"/>
          <w:szCs w:val="24"/>
        </w:rPr>
      </w:pPr>
      <w:r>
        <w:rPr>
          <w:rFonts w:ascii="Cambria" w:hAnsi="Cambria"/>
          <w:sz w:val="24"/>
          <w:szCs w:val="24"/>
        </w:rPr>
        <w:tab/>
        <w:t>The HIM and FLIM-</w:t>
      </w:r>
      <w:r w:rsidR="00F27C25" w:rsidRPr="00CD0D15">
        <w:rPr>
          <w:rFonts w:ascii="Cambria" w:hAnsi="Cambria"/>
          <w:sz w:val="24"/>
          <w:szCs w:val="24"/>
        </w:rPr>
        <w:t>predicted fractional contributions did not correlate overall (</w:t>
      </w:r>
      <w:r w:rsidR="00F27C25" w:rsidRPr="00201A3D">
        <w:rPr>
          <w:rFonts w:ascii="Cambria" w:hAnsi="Cambria"/>
          <w:b/>
          <w:sz w:val="24"/>
          <w:szCs w:val="24"/>
        </w:rPr>
        <w:t>Fig. 3.</w:t>
      </w:r>
      <w:r w:rsidR="00751974">
        <w:rPr>
          <w:rFonts w:ascii="Cambria" w:hAnsi="Cambria"/>
          <w:b/>
          <w:sz w:val="24"/>
          <w:szCs w:val="24"/>
        </w:rPr>
        <w:t>4</w:t>
      </w:r>
      <w:r w:rsidR="00F27C25" w:rsidRPr="00201A3D">
        <w:rPr>
          <w:rFonts w:ascii="Cambria" w:hAnsi="Cambria"/>
          <w:b/>
          <w:sz w:val="24"/>
          <w:szCs w:val="24"/>
        </w:rPr>
        <w:t>-3.</w:t>
      </w:r>
      <w:r w:rsidR="00751974">
        <w:rPr>
          <w:rFonts w:ascii="Cambria" w:hAnsi="Cambria"/>
          <w:b/>
          <w:sz w:val="24"/>
          <w:szCs w:val="24"/>
        </w:rPr>
        <w:t>5</w:t>
      </w:r>
      <w:r w:rsidR="00F27C25" w:rsidRPr="00CD0D15">
        <w:rPr>
          <w:rFonts w:ascii="Cambria" w:hAnsi="Cambria"/>
          <w:sz w:val="24"/>
          <w:szCs w:val="24"/>
        </w:rPr>
        <w:t xml:space="preserve">). </w:t>
      </w:r>
      <w:r w:rsidR="00BA1C12">
        <w:rPr>
          <w:rFonts w:ascii="Cambria" w:hAnsi="Cambria"/>
          <w:sz w:val="24"/>
          <w:szCs w:val="24"/>
        </w:rPr>
        <w:t>P</w:t>
      </w:r>
      <w:r w:rsidR="00F27C25" w:rsidRPr="00CD0D15">
        <w:rPr>
          <w:rFonts w:ascii="Cambria" w:hAnsi="Cambria"/>
          <w:sz w:val="24"/>
          <w:szCs w:val="24"/>
        </w:rPr>
        <w:t xml:space="preserve">yoverdine and NADH </w:t>
      </w:r>
      <w:r w:rsidR="00BA1C12">
        <w:rPr>
          <w:rFonts w:ascii="Cambria" w:hAnsi="Cambria"/>
          <w:sz w:val="24"/>
          <w:szCs w:val="24"/>
        </w:rPr>
        <w:t xml:space="preserve">FLIM </w:t>
      </w:r>
      <w:r w:rsidR="00F27C25" w:rsidRPr="00CD0D15">
        <w:rPr>
          <w:rFonts w:ascii="Cambria" w:hAnsi="Cambria"/>
          <w:sz w:val="24"/>
          <w:szCs w:val="24"/>
        </w:rPr>
        <w:t>predictions contradicted with that of HIM. FLIM predicted large contributions from pyoverdine, while HIM predicted larger contributions from NADH in the same samples. The spectral phasor positions of pyoverdine and free NADH are close, likely contributing to the discordance between HIM and FLIM predictions. In addition, the fluorescence lifetime of pyoverdine (4 ns) and enzyme-bound NADH (reported to range from 1.7-9 ns</w:t>
      </w:r>
      <w:r>
        <w:rPr>
          <w:rFonts w:ascii="Cambria" w:hAnsi="Cambria"/>
          <w:sz w:val="24"/>
          <w:szCs w:val="24"/>
        </w:rPr>
        <w:t xml:space="preserve"> </w:t>
      </w:r>
      <w:r>
        <w:rPr>
          <w:rFonts w:ascii="Cambria" w:hAnsi="Cambria"/>
          <w:sz w:val="24"/>
          <w:szCs w:val="24"/>
        </w:rPr>
        <w:fldChar w:fldCharType="begin"/>
      </w:r>
      <w:r w:rsidR="00E31B30">
        <w:rPr>
          <w:rFonts w:ascii="Cambria" w:hAnsi="Cambria"/>
          <w:sz w:val="24"/>
          <w:szCs w:val="24"/>
        </w:rPr>
        <w:instrText xml:space="preserve"> ADDIN ZOTERO_ITEM CSL_CITATION {"citationID":"a1q2vdlak8h","properties":{"formattedCitation":"(19, 23)","plainCitation":"(19, 23)","noteIndex":0},"citationItems":[{"id":766,"uris":["http://zotero.org/users/6261839/items/AGM8WWC6"],"uri":["http://zotero.org/users/6261839/items/AGM8WWC6"],"itemData":{"id":766,"type":"article-journal","abstract":"We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instrText>
      </w:r>
      <w:r>
        <w:rPr>
          <w:rFonts w:ascii="Cambria" w:hAnsi="Cambria"/>
          <w:sz w:val="24"/>
          <w:szCs w:val="24"/>
        </w:rPr>
        <w:fldChar w:fldCharType="separate"/>
      </w:r>
      <w:r w:rsidR="00E31B30">
        <w:rPr>
          <w:rFonts w:ascii="Cambria" w:eastAsia="Times New Roman" w:hAnsi="Cambria" w:cs="Times New Roman"/>
          <w:sz w:val="24"/>
        </w:rPr>
        <w:t>(19, 23)</w:t>
      </w:r>
      <w:r>
        <w:rPr>
          <w:rFonts w:ascii="Cambria" w:hAnsi="Cambria"/>
          <w:sz w:val="24"/>
          <w:szCs w:val="24"/>
        </w:rPr>
        <w:fldChar w:fldCharType="end"/>
      </w:r>
      <w:r w:rsidR="00F27C25" w:rsidRPr="00CD0D15">
        <w:rPr>
          <w:rFonts w:ascii="Cambria" w:hAnsi="Cambria"/>
          <w:sz w:val="24"/>
          <w:szCs w:val="24"/>
        </w:rPr>
        <w:t>)</w:t>
      </w:r>
      <w:r>
        <w:rPr>
          <w:rFonts w:ascii="Cambria" w:hAnsi="Cambria"/>
          <w:sz w:val="24"/>
          <w:szCs w:val="24"/>
        </w:rPr>
        <w:t xml:space="preserve"> </w:t>
      </w:r>
      <w:r w:rsidR="00F27C25" w:rsidRPr="00CD0D15">
        <w:rPr>
          <w:rFonts w:ascii="Cambria" w:hAnsi="Cambria"/>
          <w:sz w:val="24"/>
          <w:szCs w:val="24"/>
        </w:rPr>
        <w:t>could overlap depending on local conditions. In contrast,</w:t>
      </w:r>
      <w:r>
        <w:rPr>
          <w:rFonts w:ascii="Cambria" w:hAnsi="Cambria"/>
          <w:sz w:val="24"/>
          <w:szCs w:val="24"/>
        </w:rPr>
        <w:t xml:space="preserve"> reduced pyocyanin had a distinct</w:t>
      </w:r>
      <w:r w:rsidR="00F27C25" w:rsidRPr="00CD0D15">
        <w:rPr>
          <w:rFonts w:ascii="Cambria" w:hAnsi="Cambria"/>
          <w:sz w:val="24"/>
          <w:szCs w:val="24"/>
        </w:rPr>
        <w:t xml:space="preserve"> HIM</w:t>
      </w:r>
      <w:r>
        <w:rPr>
          <w:rFonts w:ascii="Cambria" w:hAnsi="Cambria"/>
          <w:sz w:val="24"/>
          <w:szCs w:val="24"/>
        </w:rPr>
        <w:t xml:space="preserve"> spectral phasor position and</w:t>
      </w:r>
      <w:r w:rsidR="00F27C25" w:rsidRPr="00CD0D15">
        <w:rPr>
          <w:rFonts w:ascii="Cambria" w:hAnsi="Cambria"/>
          <w:sz w:val="24"/>
          <w:szCs w:val="24"/>
        </w:rPr>
        <w:t xml:space="preserve"> </w:t>
      </w:r>
      <w:r w:rsidR="00077E2F">
        <w:rPr>
          <w:rFonts w:ascii="Cambria" w:hAnsi="Cambria"/>
          <w:sz w:val="24"/>
          <w:szCs w:val="24"/>
        </w:rPr>
        <w:t>FLIM phasor fingerprint with a l</w:t>
      </w:r>
      <w:r w:rsidR="00F27C25" w:rsidRPr="00CD0D15">
        <w:rPr>
          <w:rFonts w:ascii="Cambria" w:hAnsi="Cambria"/>
          <w:sz w:val="24"/>
          <w:szCs w:val="24"/>
        </w:rPr>
        <w:t xml:space="preserve">ong </w:t>
      </w:r>
      <w:r w:rsidR="00482315">
        <w:rPr>
          <w:rFonts w:ascii="Cambria" w:hAnsi="Cambria"/>
          <w:sz w:val="24"/>
          <w:szCs w:val="24"/>
        </w:rPr>
        <w:t xml:space="preserve">fluorescence </w:t>
      </w:r>
      <w:r w:rsidR="00F27C25" w:rsidRPr="00CD0D15">
        <w:rPr>
          <w:rFonts w:ascii="Cambria" w:hAnsi="Cambria"/>
          <w:sz w:val="24"/>
          <w:szCs w:val="24"/>
        </w:rPr>
        <w:t xml:space="preserve">lifetime </w:t>
      </w:r>
      <w:r w:rsidR="00482315">
        <w:rPr>
          <w:rFonts w:ascii="Cambria" w:hAnsi="Cambria"/>
          <w:sz w:val="24"/>
          <w:szCs w:val="24"/>
        </w:rPr>
        <w:t xml:space="preserve">(&gt;10 ns) </w:t>
      </w:r>
      <w:r w:rsidR="00F27C25" w:rsidRPr="00CD0D15">
        <w:rPr>
          <w:rFonts w:ascii="Cambria" w:hAnsi="Cambria"/>
          <w:sz w:val="24"/>
          <w:szCs w:val="24"/>
        </w:rPr>
        <w:t>(</w:t>
      </w:r>
      <w:r w:rsidR="00F27C25" w:rsidRPr="00201A3D">
        <w:rPr>
          <w:rFonts w:ascii="Cambria" w:hAnsi="Cambria"/>
          <w:b/>
          <w:sz w:val="24"/>
          <w:szCs w:val="24"/>
        </w:rPr>
        <w:t>Fig. 3.2</w:t>
      </w:r>
      <w:r w:rsidR="00F27C25" w:rsidRPr="00CD0D15">
        <w:rPr>
          <w:rFonts w:ascii="Cambria" w:hAnsi="Cambria"/>
          <w:sz w:val="24"/>
          <w:szCs w:val="24"/>
        </w:rPr>
        <w:t>). We proceeded with the FLIM unmixing method to determine if pyocyanin fractional contributions shift</w:t>
      </w:r>
      <w:ins w:id="87" w:author="Heather Maughan" w:date="2020-09-03T14:17:00Z">
        <w:r w:rsidR="00795C64">
          <w:rPr>
            <w:rFonts w:ascii="Cambria" w:hAnsi="Cambria"/>
            <w:sz w:val="24"/>
            <w:szCs w:val="24"/>
          </w:rPr>
          <w:t>ed</w:t>
        </w:r>
      </w:ins>
      <w:r w:rsidR="00F27C25" w:rsidRPr="00CD0D15">
        <w:rPr>
          <w:rFonts w:ascii="Cambria" w:hAnsi="Cambria"/>
          <w:sz w:val="24"/>
          <w:szCs w:val="24"/>
        </w:rPr>
        <w:t xml:space="preserve"> throughout </w:t>
      </w:r>
      <w:r w:rsidR="00F27C25" w:rsidRPr="00201A3D">
        <w:rPr>
          <w:rFonts w:ascii="Cambria" w:hAnsi="Cambria"/>
          <w:i/>
          <w:sz w:val="24"/>
          <w:szCs w:val="24"/>
        </w:rPr>
        <w:t>P. aeruginosa</w:t>
      </w:r>
      <w:r w:rsidR="00F27C25" w:rsidRPr="00CD0D15">
        <w:rPr>
          <w:rFonts w:ascii="Cambria" w:hAnsi="Cambria"/>
          <w:sz w:val="24"/>
          <w:szCs w:val="24"/>
        </w:rPr>
        <w:t xml:space="preserve"> biofilms.</w:t>
      </w:r>
    </w:p>
    <w:p w14:paraId="6DF2A061" w14:textId="77777777" w:rsidR="00F27C25" w:rsidRPr="00CD0D15" w:rsidRDefault="00F27C25" w:rsidP="00F27C25">
      <w:pPr>
        <w:spacing w:line="480" w:lineRule="auto"/>
        <w:outlineLvl w:val="0"/>
        <w:rPr>
          <w:rFonts w:ascii="Cambria" w:hAnsi="Cambria"/>
          <w:sz w:val="24"/>
          <w:szCs w:val="24"/>
        </w:rPr>
      </w:pPr>
    </w:p>
    <w:p w14:paraId="0FFFABFE"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Reduced pyocyanin was localized at the biofilm surface in our system.</w:t>
      </w:r>
    </w:p>
    <w:p w14:paraId="5E75E166" w14:textId="4283131C"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ab/>
        <w:t xml:space="preserve">To recapitulate slower bacterial growth observed in infections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{"citationID":"PwZtSJDH","properties":{"formattedCitation":"(24, 25)","plainCitation":"(24, 25)","noteIndex":0},"citationItems":[{"id":1327,"uris":["http://zotero.org/users/6261839/items/GINTNM9E"],"uri":["http://zotero.org/users/6261839/items/GINTNM9E"],"itemData":{"id":1327,"type":"article-journal","abstract":"Chronic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334,"uris":["http://zotero.org/users/6261839/items/GN7ZIP9I"],"uri":["http://zotero.org/users/6261839/items/GN7ZIP9I"],"itemData":{"id":334,"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(24, 25)</w:t>
      </w:r>
      <w:r w:rsidRPr="00CD0D15">
        <w:rPr>
          <w:rFonts w:ascii="Cambria" w:hAnsi="Cambria"/>
          <w:sz w:val="24"/>
          <w:szCs w:val="24"/>
        </w:rPr>
        <w:fldChar w:fldCharType="end"/>
      </w:r>
      <w:r w:rsidRPr="00CD0D15">
        <w:rPr>
          <w:rFonts w:ascii="Cambria" w:hAnsi="Cambria"/>
          <w:sz w:val="24"/>
          <w:szCs w:val="24"/>
        </w:rPr>
        <w:t>, colony biofilms were radially grown for five days in artificial sputum medium with soft agar. The radial center of the colony was imaged axially to capture the different depths in the oldest p</w:t>
      </w:r>
      <w:r w:rsidR="00201A3D">
        <w:rPr>
          <w:rFonts w:ascii="Cambria" w:hAnsi="Cambria"/>
          <w:sz w:val="24"/>
          <w:szCs w:val="24"/>
        </w:rPr>
        <w:t>opulation of the biofilm. R</w:t>
      </w:r>
      <w:r w:rsidRPr="00CD0D15">
        <w:rPr>
          <w:rFonts w:ascii="Cambria" w:hAnsi="Cambria"/>
          <w:sz w:val="24"/>
          <w:szCs w:val="24"/>
        </w:rPr>
        <w:t xml:space="preserve">easoning that natural gradients would form with less oxygen exposure deeper in the biofilm, we initially hypothesized that </w:t>
      </w:r>
      <w:r w:rsidRPr="00201A3D">
        <w:rPr>
          <w:rFonts w:ascii="Cambria" w:hAnsi="Cambria"/>
          <w:i/>
          <w:sz w:val="24"/>
          <w:szCs w:val="24"/>
        </w:rPr>
        <w:t>P. aeruginosa</w:t>
      </w:r>
      <w:r w:rsidRPr="00CD0D15">
        <w:rPr>
          <w:rFonts w:ascii="Cambria" w:hAnsi="Cambria"/>
          <w:sz w:val="24"/>
          <w:szCs w:val="24"/>
        </w:rPr>
        <w:t xml:space="preserve"> would produce more pyocyanin in the hypoxic core of the biofilm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{"citationID":"ww4bPNIv","properties":{"formattedCitation":"(7, 8, 26)","plainCitation":"(7, 8, 26)","noteIndex":0},"citationItems":[{"id":1259,"uris":["http://zotero.org/users/6261839/items/PIHWELW5"],"uri":["http://zotero.org/users/6261839/items/PIHWELW5"],"itemData":{"id":1259,"type":"article-journal","abstract":"Microorganisms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(7, 8, 26)</w:t>
      </w:r>
      <w:r w:rsidRPr="00CD0D15">
        <w:rPr>
          <w:rFonts w:ascii="Cambria" w:hAnsi="Cambria"/>
          <w:sz w:val="24"/>
          <w:szCs w:val="24"/>
        </w:rPr>
        <w:fldChar w:fldCharType="end"/>
      </w:r>
      <w:r w:rsidRPr="00CD0D15">
        <w:rPr>
          <w:rFonts w:ascii="Cambria" w:hAnsi="Cambria"/>
          <w:sz w:val="24"/>
          <w:szCs w:val="24"/>
        </w:rPr>
        <w:t>. However, in our system, reduced pyocyanin dominated the FLIM signal at the surface of the biofilm (</w:t>
      </w:r>
      <w:r w:rsidRPr="00201A3D">
        <w:rPr>
          <w:rFonts w:ascii="Cambria" w:hAnsi="Cambria"/>
          <w:b/>
          <w:sz w:val="24"/>
          <w:szCs w:val="24"/>
        </w:rPr>
        <w:t>Fig. 3.</w:t>
      </w:r>
      <w:r w:rsidR="00751974">
        <w:rPr>
          <w:rFonts w:ascii="Cambria" w:hAnsi="Cambria"/>
          <w:b/>
          <w:sz w:val="24"/>
          <w:szCs w:val="24"/>
        </w:rPr>
        <w:t>6</w:t>
      </w:r>
      <w:r w:rsidRPr="00201A3D">
        <w:rPr>
          <w:rFonts w:ascii="Cambria" w:hAnsi="Cambria"/>
          <w:b/>
          <w:sz w:val="24"/>
          <w:szCs w:val="24"/>
        </w:rPr>
        <w:t>, 3.</w:t>
      </w:r>
      <w:r w:rsidR="00751974">
        <w:rPr>
          <w:rFonts w:ascii="Cambria" w:hAnsi="Cambria"/>
          <w:b/>
          <w:sz w:val="24"/>
          <w:szCs w:val="24"/>
        </w:rPr>
        <w:t>7</w:t>
      </w:r>
      <w:r w:rsidRPr="00CD0D15">
        <w:rPr>
          <w:rFonts w:ascii="Cambria" w:hAnsi="Cambria"/>
          <w:sz w:val="24"/>
          <w:szCs w:val="24"/>
        </w:rPr>
        <w:t xml:space="preserve">), and the pyocyanin-dominant signal was only observed when imaging with a coverslip placed on top of the sample. </w:t>
      </w:r>
    </w:p>
    <w:p w14:paraId="6B54F3BF" w14:textId="4956840D"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 xml:space="preserve">The highest density of </w:t>
      </w:r>
      <w:r w:rsidRPr="00201A3D">
        <w:rPr>
          <w:rFonts w:ascii="Cambria" w:hAnsi="Cambria"/>
          <w:i/>
          <w:sz w:val="24"/>
          <w:szCs w:val="24"/>
        </w:rPr>
        <w:t>P. aeruginosa</w:t>
      </w:r>
      <w:r w:rsidRPr="00CD0D15">
        <w:rPr>
          <w:rFonts w:ascii="Cambria" w:hAnsi="Cambria"/>
          <w:sz w:val="24"/>
          <w:szCs w:val="24"/>
        </w:rPr>
        <w:t xml:space="preserve"> growth was at the surface and was associated with the reduced pyocyanin FLIM signal (</w:t>
      </w:r>
      <w:r w:rsidRPr="00201A3D">
        <w:rPr>
          <w:rFonts w:ascii="Cambria" w:hAnsi="Cambria"/>
          <w:b/>
          <w:sz w:val="24"/>
          <w:szCs w:val="24"/>
        </w:rPr>
        <w:t>Fig. 3.</w:t>
      </w:r>
      <w:r w:rsidR="00751974">
        <w:rPr>
          <w:rFonts w:ascii="Cambria" w:hAnsi="Cambria"/>
          <w:b/>
          <w:sz w:val="24"/>
          <w:szCs w:val="24"/>
        </w:rPr>
        <w:t>6</w:t>
      </w:r>
      <w:r w:rsidRPr="00CD0D15">
        <w:rPr>
          <w:rFonts w:ascii="Cambria" w:hAnsi="Cambria"/>
          <w:sz w:val="24"/>
          <w:szCs w:val="24"/>
        </w:rPr>
        <w:t xml:space="preserve">). After oxygen was limited by the introduction of a coverslip at the surface, </w:t>
      </w:r>
      <w:r w:rsidR="00060833">
        <w:rPr>
          <w:rFonts w:ascii="Cambria" w:hAnsi="Cambria"/>
          <w:sz w:val="24"/>
          <w:szCs w:val="24"/>
        </w:rPr>
        <w:t xml:space="preserve">it is likely </w:t>
      </w:r>
      <w:r w:rsidRPr="00CD0D15">
        <w:rPr>
          <w:rFonts w:ascii="Cambria" w:hAnsi="Cambria"/>
          <w:sz w:val="24"/>
          <w:szCs w:val="24"/>
        </w:rPr>
        <w:t xml:space="preserve">dense </w:t>
      </w:r>
      <w:r w:rsidR="00060833">
        <w:rPr>
          <w:rFonts w:ascii="Cambria" w:hAnsi="Cambria"/>
          <w:sz w:val="24"/>
          <w:szCs w:val="24"/>
        </w:rPr>
        <w:t xml:space="preserve">bacterial </w:t>
      </w:r>
      <w:r w:rsidRPr="00CD0D15">
        <w:rPr>
          <w:rFonts w:ascii="Cambria" w:hAnsi="Cambria"/>
          <w:sz w:val="24"/>
          <w:szCs w:val="24"/>
        </w:rPr>
        <w:t>populations utilized a pool of pyocyanin for electron recycling. Our biofilm</w:t>
      </w:r>
      <w:r w:rsidR="002F3007">
        <w:rPr>
          <w:rFonts w:ascii="Cambria" w:hAnsi="Cambria"/>
          <w:sz w:val="24"/>
          <w:szCs w:val="24"/>
        </w:rPr>
        <w:t xml:space="preserve"> pyocyanin</w:t>
      </w:r>
      <w:r w:rsidRPr="00CD0D15">
        <w:rPr>
          <w:rFonts w:ascii="Cambria" w:hAnsi="Cambria"/>
          <w:sz w:val="24"/>
          <w:szCs w:val="24"/>
        </w:rPr>
        <w:t xml:space="preserve"> model agrees with previous studies showing that population density controls phenazine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{"citationID":"OyuDP71G","properties":{"formattedCitation":"(27, 28)","plainCitation":"(27, 28)","noteIndex":0},"citationItems":[{"id":1391,"uris":["http://zotero.org/users/6261839/items/ZMSSLUTR"],"uri":["http://zotero.org/users/6261839/items/ZMSSLUTR"],"itemData":{"id":1391,"type":"article-journal","abstract":"Bacteria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P."}],"issued":{"date-parts":[["1999",11,23]]}}},{"id":1390,"uris":["http://zotero.org/users/6261839/items/729PP4A9"],"uri":["http://zotero.org/users/6261839/items/729PP4A9"],"itemData":{"id":1390,"type":"article-journal","abstract":"Bacterial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(27, 28)</w:t>
      </w:r>
      <w:r w:rsidRPr="00CD0D15">
        <w:rPr>
          <w:rFonts w:ascii="Cambria" w:hAnsi="Cambria"/>
          <w:sz w:val="24"/>
          <w:szCs w:val="24"/>
        </w:rPr>
        <w:fldChar w:fldCharType="end"/>
      </w:r>
      <w:r w:rsidRPr="00CD0D15">
        <w:rPr>
          <w:rFonts w:ascii="Cambria" w:hAnsi="Cambria"/>
          <w:sz w:val="24"/>
          <w:szCs w:val="24"/>
        </w:rPr>
        <w:t xml:space="preserve"> and oxygen is required for pyocyanin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JU30Y9p","properties":{"formattedCitation":"(29)","plainCitation":"(29)","noteIndex":0},"citationItems":[{"id":1398,"uris":["http://zotero.org/users/6261839/items/9USAB2BW"],"uri":["http://zotero.org/users/6261839/items/9USAB2BW"],"itemData":{"id":1398,"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(29)</w:t>
      </w:r>
      <w:r w:rsidRPr="00CD0D15">
        <w:rPr>
          <w:rFonts w:ascii="Cambria" w:hAnsi="Cambria"/>
          <w:sz w:val="24"/>
          <w:szCs w:val="24"/>
        </w:rPr>
        <w:fldChar w:fldCharType="end"/>
      </w:r>
      <w:r w:rsidRPr="00CD0D15">
        <w:rPr>
          <w:rFonts w:ascii="Cambria" w:hAnsi="Cambria"/>
          <w:sz w:val="24"/>
          <w:szCs w:val="24"/>
        </w:rPr>
        <w:t xml:space="preserve">. Although it may seem counterintuitive that oxygen is necessary to synthesize an alternative electron acceptor, pyocyanin has the highest affinity for oxygen out of other studied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uJTfkXw","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xml:space="preserve">. In locally anoxic conditions, </w:t>
      </w:r>
      <w:r w:rsidRPr="00201A3D">
        <w:rPr>
          <w:rFonts w:ascii="Cambria" w:hAnsi="Cambria"/>
          <w:i/>
          <w:sz w:val="24"/>
          <w:szCs w:val="24"/>
        </w:rPr>
        <w:t>P. aeruginosa</w:t>
      </w:r>
      <w:r w:rsidRPr="00CD0D15">
        <w:rPr>
          <w:rFonts w:ascii="Cambria" w:hAnsi="Cambria"/>
          <w:sz w:val="24"/>
          <w:szCs w:val="24"/>
        </w:rPr>
        <w:t xml:space="preserve"> couples pyocyanin reduction with oxidation of glucose and pyruvate, which generates ATP and increases anaerobic survival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{"citationID":"rXvqEj6t","properties":{"formattedCitation":"(8, 30, 31)","plainCitation":"(8, 30, 31)","noteIndex":0},"citationItems":[{"id":434,"uris":["http://zotero.org/users/6261839/items/GB9IXVMD"],"uri":["http://zotero.org/users/6261839/items/GB9IXVMD"],"itemData":{"id":434,"type":"article-journal","abstract":"While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K."}]}},{"id":743,"uris":["http://zotero.org/users/6261839/items/T6EPXS8K"],"uri":["http://zotero.org/users/6261839/items/T6EPXS8K"],"itemData":{"id":743,"type":"article-journal","abstract":"Denitrification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757,"uris":["http://zotero.org/users/6261839/items/2NVJKQMC"],"uri":["http://zotero.org/users/6261839/items/2NVJKQMC"],"itemData":{"id":757,"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(8, 30, 31)</w:t>
      </w:r>
      <w:r w:rsidRPr="00CD0D15">
        <w:rPr>
          <w:rFonts w:ascii="Cambria" w:hAnsi="Cambria"/>
          <w:sz w:val="24"/>
          <w:szCs w:val="24"/>
        </w:rPr>
        <w:fldChar w:fldCharType="end"/>
      </w:r>
      <w:r w:rsidRPr="00CD0D15">
        <w:rPr>
          <w:rFonts w:ascii="Cambria" w:hAnsi="Cambria"/>
          <w:sz w:val="24"/>
          <w:szCs w:val="24"/>
        </w:rPr>
        <w:t xml:space="preserve">. The reduced pyocyanin is secreted and oxidized extracellularly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{"citationID":"EPWCABCI","properties":{"formattedCitation":"(8, 26)","plainCitation":"(8, 26)","noteIndex":0},"citationItems":[{"id":434,"uris":["http://zotero.org/users/6261839/items/GB9IXVMD"],"uri":["http://zotero.org/users/6261839/items/GB9IXVMD"],"itemData":{"id":434,"type":"article-journal","abstract":"While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(8, 26)</w:t>
      </w:r>
      <w:r w:rsidRPr="00CD0D15">
        <w:rPr>
          <w:rFonts w:ascii="Cambria" w:hAnsi="Cambria"/>
          <w:sz w:val="24"/>
          <w:szCs w:val="24"/>
        </w:rPr>
        <w:fldChar w:fldCharType="end"/>
      </w:r>
      <w:r w:rsidRPr="00CD0D15">
        <w:rPr>
          <w:rFonts w:ascii="Cambria" w:hAnsi="Cambria"/>
          <w:sz w:val="24"/>
          <w:szCs w:val="24"/>
        </w:rPr>
        <w:t xml:space="preserve">. A portion of the pyocyanin can be retained in </w:t>
      </w:r>
      <w:r w:rsidRPr="00CD0D15">
        <w:rPr>
          <w:rFonts w:ascii="Cambria" w:hAnsi="Cambria"/>
          <w:sz w:val="24"/>
          <w:szCs w:val="24"/>
        </w:rPr>
        <w:lastRenderedPageBreak/>
        <w:t>the biofilms by</w:t>
      </w:r>
      <w:r w:rsidRPr="00201A3D">
        <w:rPr>
          <w:rFonts w:ascii="Cambria" w:hAnsi="Cambria"/>
          <w:i/>
          <w:sz w:val="24"/>
          <w:szCs w:val="24"/>
        </w:rPr>
        <w:t xml:space="preserve"> P. aeruginosa</w:t>
      </w:r>
      <w:r w:rsidRPr="00CD0D15">
        <w:rPr>
          <w:rFonts w:ascii="Cambria" w:hAnsi="Cambria"/>
          <w:sz w:val="24"/>
          <w:szCs w:val="24"/>
        </w:rPr>
        <w:t xml:space="preserve">-derived extracellular DNA that binds to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{"citationID":"lYlwjSs5","properties":{"formattedCitation":"(32, 33)","plainCitation":"(32, 33)","noteIndex":0},"citationItems":[{"id":1406,"uris":["http://zotero.org/users/6261839/items/XQY7ZEC8"],"uri":["http://zotero.org/users/6261839/items/XQY7ZEC8"],"itemData":{"id":1406,"type":"article-journal","abstract":"Pyocyanin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1407,"uris":["http://zotero.org/users/6261839/items/9FZZXFBK"],"uri":["http://zotero.org/users/6261839/items/9FZZXFBK"],"itemData":{"id":1407,"type":"article-journal","container-title":"bioRxiv","note":"publisher: Cold Spring Harbor Laboratory","source":"Google Scholar","title":"Extracellular DNA promotes efficient extracellular electron transfer by pyocyanin in Pseudomonas aeruginosa biofilms","author":[{"family":"Saunders","given":"Scott H."},{"family":"Edmund","given":"C. M."},{"family":"Yates","given":"Matthew D."},{"family":"Otero","given":"Fernanda Jiménez"},{"family":"Trammell","given":"Scott A."},{"family":"Stemp","given":"Eric DA"},{"family":"Barton","given":"Jacqueline K."},{"family":"Tender","given":"Leonard M."},{"family":"Newman","given":"Dianne K."}],"issued":{"date-parts":[["2019"]]}}}],"schema":"https://github.com/citation-style-language/schema/raw/master/csl-citation.json"}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(32, 33)</w:t>
      </w:r>
      <w:r w:rsidRPr="00CD0D15">
        <w:rPr>
          <w:rFonts w:ascii="Cambria" w:hAnsi="Cambria"/>
          <w:sz w:val="24"/>
          <w:szCs w:val="24"/>
        </w:rPr>
        <w:fldChar w:fldCharType="end"/>
      </w:r>
      <w:r w:rsidRPr="00CD0D15">
        <w:rPr>
          <w:rFonts w:ascii="Cambria" w:hAnsi="Cambria"/>
          <w:sz w:val="24"/>
          <w:szCs w:val="24"/>
        </w:rPr>
        <w:t>, distributing pyocyanin both inside and outside of the biofil</w:t>
      </w:r>
      <w:r w:rsidR="00201A3D">
        <w:rPr>
          <w:rFonts w:ascii="Cambria" w:hAnsi="Cambria"/>
          <w:sz w:val="24"/>
          <w:szCs w:val="24"/>
        </w:rPr>
        <w:t>m and enabling electron cycling.</w:t>
      </w:r>
    </w:p>
    <w:p w14:paraId="3517E398" w14:textId="77777777" w:rsidR="00F27C25" w:rsidRPr="00CD0D15" w:rsidRDefault="00F27C25" w:rsidP="00F27C25">
      <w:pPr>
        <w:spacing w:line="480" w:lineRule="auto"/>
        <w:outlineLvl w:val="0"/>
        <w:rPr>
          <w:rFonts w:ascii="Cambria" w:hAnsi="Cambria"/>
          <w:sz w:val="24"/>
          <w:szCs w:val="24"/>
        </w:rPr>
      </w:pPr>
    </w:p>
    <w:p w14:paraId="708305C6"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Limitations and future directions.</w:t>
      </w:r>
    </w:p>
    <w:p w14:paraId="6D8168AD" w14:textId="2BF0DCE9"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The phasor approach has several benefits, including a clear visualization of the data and reliable deconvolution of the instrument response function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nnOoj6em","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(34)</w:t>
      </w:r>
      <w:r w:rsidRPr="00CD0D15">
        <w:rPr>
          <w:rFonts w:ascii="Cambria" w:hAnsi="Cambria"/>
          <w:sz w:val="24"/>
          <w:szCs w:val="24"/>
        </w:rPr>
        <w:fldChar w:fldCharType="end"/>
      </w:r>
      <w:r w:rsidRPr="00CD0D15">
        <w:rPr>
          <w:rFonts w:ascii="Cambria" w:hAnsi="Cambria"/>
          <w:sz w:val="24"/>
          <w:szCs w:val="24"/>
        </w:rPr>
        <w:t xml:space="preserve">. The phasor transform effectively applies a bandpass filter to the data, compressing the complete time-domain (or wavelength-domain) signal into two numbers, the </w:t>
      </w:r>
      <w:r w:rsidR="00D72EF6">
        <w:rPr>
          <w:rFonts w:ascii="Cambria" w:hAnsi="Cambria"/>
          <w:sz w:val="24"/>
          <w:szCs w:val="24"/>
        </w:rPr>
        <w:t>G</w:t>
      </w:r>
      <w:r w:rsidRPr="00CD0D15">
        <w:rPr>
          <w:rFonts w:ascii="Cambria" w:hAnsi="Cambria"/>
          <w:sz w:val="24"/>
          <w:szCs w:val="24"/>
        </w:rPr>
        <w:t xml:space="preserve"> and </w:t>
      </w:r>
      <w:r w:rsidR="00D72EF6">
        <w:rPr>
          <w:rFonts w:ascii="Cambria" w:hAnsi="Cambria"/>
          <w:sz w:val="24"/>
          <w:szCs w:val="24"/>
        </w:rPr>
        <w:t>S</w:t>
      </w:r>
      <w:r w:rsidRPr="00CD0D15">
        <w:rPr>
          <w:rFonts w:ascii="Cambria" w:hAnsi="Cambria"/>
          <w:sz w:val="24"/>
          <w:szCs w:val="24"/>
        </w:rPr>
        <w:t xml:space="preserve"> components. The first harmonic contains the low frequency components of the signal, representing an approximation to the shape of the lifetime (or spectrum) trace with a single sine or cosine function. The addition of higher harmonics further refines the shape of the signal. The approach decreases the influence of high-frequency noise, giving an advantage over direct least-squares unmixing approaches.</w:t>
      </w:r>
    </w:p>
    <w:p w14:paraId="1899967B" w14:textId="77777777" w:rsidR="00F27C25" w:rsidRPr="00CD0D15" w:rsidRDefault="00F27C25" w:rsidP="00F27C25">
      <w:pPr>
        <w:spacing w:line="480" w:lineRule="auto"/>
        <w:rPr>
          <w:rFonts w:ascii="Cambria" w:hAnsi="Cambria"/>
          <w:sz w:val="24"/>
          <w:szCs w:val="24"/>
        </w:rPr>
      </w:pPr>
      <w:r w:rsidRPr="00CD0D15">
        <w:rPr>
          <w:rFonts w:ascii="Cambria" w:hAnsi="Cambria"/>
          <w:sz w:val="24"/>
          <w:szCs w:val="24"/>
        </w:rPr>
        <w:tab/>
        <w:t xml:space="preserve">A consideration in the application of the simultaneous spectral-lifetime unmixing method is that the spectral range of acquisition must be nearly identical for the two measurements. For accurate unmixing, the spectral ranges need to have broad enough modulation in the pure species. If the spectral range is too narrow (as in our measurements), the difference in the shape between pure species is negligible. </w:t>
      </w:r>
    </w:p>
    <w:p w14:paraId="572EBA3C" w14:textId="119BE4F1"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One of the challenges in unmixing the FLIM and HIM images using spectrum and lifetime simultaneously is that each pixel in the FLIM image must be aligned with the HIM image. With our instrument, the Zeiss LSM 880, acquisition </w:t>
      </w:r>
      <w:r w:rsidR="00201A3D">
        <w:rPr>
          <w:rFonts w:ascii="Cambria" w:hAnsi="Cambria"/>
          <w:sz w:val="24"/>
          <w:szCs w:val="24"/>
        </w:rPr>
        <w:t xml:space="preserve">of FLIM images was delayed by a couple </w:t>
      </w:r>
      <w:r w:rsidRPr="00CD0D15">
        <w:rPr>
          <w:rFonts w:ascii="Cambria" w:hAnsi="Cambria"/>
          <w:sz w:val="24"/>
          <w:szCs w:val="24"/>
        </w:rPr>
        <w:t xml:space="preserve">minutes relative to spectral acquisition due to the need to switch to a different </w:t>
      </w:r>
      <w:r w:rsidRPr="00CD0D15">
        <w:rPr>
          <w:rFonts w:ascii="Cambria" w:hAnsi="Cambria"/>
          <w:sz w:val="24"/>
          <w:szCs w:val="24"/>
        </w:rPr>
        <w:lastRenderedPageBreak/>
        <w:t xml:space="preserve">data acquisition software. During this time, bacteria in the sample can produce new metabolites. </w:t>
      </w:r>
    </w:p>
    <w:p w14:paraId="36AB6990" w14:textId="4EAE8FA7"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 xml:space="preserve">The unmixing method yields the fractional contributions of fluorophores in each pixel in an image, and its accuracy is dependent on the fluorophores used as the references. While several studies on bacterial FLIM have been conducted, the lifetime of NADH when bound to bacteria enzymes has not been well-characterized. We used 2.8 ns to represent all enzyme-bound NADH in our unmixing program, </w:t>
      </w:r>
      <w:r w:rsidR="0082076E">
        <w:rPr>
          <w:rFonts w:ascii="Cambria" w:hAnsi="Cambria"/>
          <w:sz w:val="24"/>
          <w:szCs w:val="24"/>
        </w:rPr>
        <w:t xml:space="preserve">but </w:t>
      </w:r>
      <w:r w:rsidRPr="00CD0D15">
        <w:rPr>
          <w:rFonts w:ascii="Cambria" w:hAnsi="Cambria"/>
          <w:sz w:val="24"/>
          <w:szCs w:val="24"/>
        </w:rPr>
        <w:t xml:space="preserve">the lifetime </w:t>
      </w:r>
      <w:r w:rsidR="0082076E">
        <w:rPr>
          <w:rFonts w:ascii="Cambria" w:hAnsi="Cambria"/>
          <w:sz w:val="24"/>
          <w:szCs w:val="24"/>
        </w:rPr>
        <w:t xml:space="preserve">of NADH </w:t>
      </w:r>
      <w:r w:rsidRPr="00CD0D15">
        <w:rPr>
          <w:rFonts w:ascii="Cambria" w:hAnsi="Cambria"/>
          <w:sz w:val="24"/>
          <w:szCs w:val="24"/>
        </w:rPr>
        <w:t xml:space="preserve">changes </w:t>
      </w:r>
      <w:r w:rsidR="0082076E">
        <w:rPr>
          <w:rFonts w:ascii="Cambria" w:hAnsi="Cambria"/>
          <w:sz w:val="24"/>
          <w:szCs w:val="24"/>
        </w:rPr>
        <w:t xml:space="preserve">in </w:t>
      </w:r>
      <w:r w:rsidRPr="00CD0D15">
        <w:rPr>
          <w:rFonts w:ascii="Cambria" w:hAnsi="Cambria"/>
          <w:sz w:val="24"/>
          <w:szCs w:val="24"/>
        </w:rPr>
        <w:t>different enzymes and local environments</w:t>
      </w:r>
      <w:r w:rsidR="0082076E">
        <w:rPr>
          <w:rFonts w:ascii="Cambria" w:hAnsi="Cambria"/>
          <w:sz w:val="24"/>
          <w:szCs w:val="24"/>
        </w:rPr>
        <w:t xml:space="preserve"> </w:t>
      </w:r>
      <w:r w:rsidR="00C953F2">
        <w:rPr>
          <w:rFonts w:ascii="Cambria" w:hAnsi="Cambria"/>
          <w:sz w:val="24"/>
          <w:szCs w:val="24"/>
        </w:rPr>
        <w:t xml:space="preserve">and poses a challenge to NADH FLIM studies </w:t>
      </w:r>
      <w:r w:rsidR="0082076E">
        <w:rPr>
          <w:rFonts w:ascii="Cambria" w:hAnsi="Cambria"/>
          <w:sz w:val="24"/>
          <w:szCs w:val="24"/>
        </w:rPr>
        <w:fldChar w:fldCharType="begin"/>
      </w:r>
      <w:r w:rsidR="00E31B30">
        <w:rPr>
          <w:rFonts w:ascii="Cambria" w:hAnsi="Cambria"/>
          <w:sz w:val="24"/>
          <w:szCs w:val="24"/>
        </w:rPr>
        <w:instrText xml:space="preserve"> ADDIN ZOTERO_ITEM CSL_CITATION {"citationID":"a1ck5f0igd3","properties":{"formattedCitation":"(19, 23, 35)","plainCitation":"(19, 23, 35)","noteIndex":0},"citationItems":[{"id":766,"uris":["http://zotero.org/users/6261839/items/AGM8WWC6"],"uri":["http://zotero.org/users/6261839/items/AGM8WWC6"],"itemData":{"id":766,"type":"article-journal","abstract":"We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id":1442,"uris":["http://zotero.org/users/6261839/items/BRPF5JBJ"],"uri":["http://zotero.org/users/6261839/items/BRPF5JBJ"],"itemData":{"id":1442,"type":"article-journal","abstract":"Autofluorescence imaging (AFI) has greatly accelerated in the last decade, way past its origins in detecting endogenous signals in biological tissues to identify differences between samples. There are many endogenous fluorescence sources of contrast but the most robust and widely utilized have been those associated with metabolism. The intrinsically fluorescent metabolic cofactors nicotinamide adenine dinucleotide (NAD+/NADH) and flavin adenine dinucleotide (FAD/FADH2) have been utilized in a number of AFI applications including basic research, clinical, and pharmaceutical studies. Fluorescence lifetime imaging microscopy (FLIM) has emerged as one of the more powerful AFI tools for NADH and FAD characterization due to its unique ability to noninvasively detect metabolite bound and free states and quantitate cellular redox ratio. However, despite this widespread biological use, many standardization methods are still needed to extend FLIM-based AFI into a fully robust research and clinical diagnostic tools. FLIM is sensitive to a wide range of factors in the fluorophore microenvironment, and there are a number of analysis variables as well. To this end, there has been an emphasis on developing imaging standards and ways to make the image acquisition and analysis more consistent. However, biological conditions during FLIM-based AFI imaging are rarely considered as key sources of FLIM variability. Here, we present several experimental factors with supporting data of the cellular microenvironment such as confluency, pH, inter-/intracellular heterogeneity, and choice of cell line that need to be considered for accurate quantitative FLIM-based AFI measurement of cellular metabolism. © 2018 International Society for Advancement of Cytometry","container-title":"Cytometry Part A","DOI":"10.1002/cyto.a.23603","ISSN":"1552-4930","issue":"1","language":"en","note":"_eprint: https://onlinelibrary.wiley.com/doi/pdf/10.1002/cyto.a.23603","page":"56-69","source":"Wiley Online Library","title":"Autofluorescence lifetime imaging of cellular metabolism: Sensitivity toward cell density, pH, intracellular, and intercellular heterogeneity","title-short":"Autofluorescence lifetime imaging of cellular metabolism","volume":"95","author":[{"family":"Chacko","given":"Jenu V."},{"family":"Eliceiri","given":"Kevin W."}],"issued":{"date-parts":[["2019"]]}}}],"schema":"https://github.com/citation-style-language/schema/raw/master/csl-citation.json"} </w:instrText>
      </w:r>
      <w:r w:rsidR="0082076E">
        <w:rPr>
          <w:rFonts w:ascii="Cambria" w:hAnsi="Cambria"/>
          <w:sz w:val="24"/>
          <w:szCs w:val="24"/>
        </w:rPr>
        <w:fldChar w:fldCharType="separate"/>
      </w:r>
      <w:r w:rsidR="00E31B30">
        <w:rPr>
          <w:rFonts w:ascii="Cambria" w:hAnsi="Cambria" w:cs="Times New Roman"/>
          <w:sz w:val="24"/>
        </w:rPr>
        <w:t>(19, 23, 35)</w:t>
      </w:r>
      <w:r w:rsidR="0082076E">
        <w:rPr>
          <w:rFonts w:ascii="Cambria" w:hAnsi="Cambria"/>
          <w:sz w:val="24"/>
          <w:szCs w:val="24"/>
        </w:rPr>
        <w:fldChar w:fldCharType="end"/>
      </w:r>
      <w:r w:rsidRPr="00CD0D15">
        <w:rPr>
          <w:rFonts w:ascii="Cambria" w:hAnsi="Cambria"/>
          <w:sz w:val="24"/>
          <w:szCs w:val="24"/>
        </w:rPr>
        <w:t xml:space="preserve">. </w:t>
      </w:r>
    </w:p>
    <w:p w14:paraId="68FD8404" w14:textId="1FF03DE3" w:rsidR="00F27C25" w:rsidRPr="00CD0D15" w:rsidRDefault="00201A3D" w:rsidP="00F27C25">
      <w:pPr>
        <w:spacing w:line="480" w:lineRule="auto"/>
        <w:ind w:firstLine="720"/>
        <w:rPr>
          <w:rFonts w:ascii="Cambria" w:hAnsi="Cambria"/>
          <w:sz w:val="24"/>
          <w:szCs w:val="24"/>
        </w:rPr>
      </w:pPr>
      <w:r>
        <w:rPr>
          <w:rFonts w:ascii="Cambria" w:hAnsi="Cambria"/>
          <w:sz w:val="24"/>
          <w:szCs w:val="24"/>
        </w:rPr>
        <w:t>Finally, t</w:t>
      </w:r>
      <w:r w:rsidR="00F27C25" w:rsidRPr="00CD0D15">
        <w:rPr>
          <w:rFonts w:ascii="Cambria" w:hAnsi="Cambria"/>
          <w:sz w:val="24"/>
          <w:szCs w:val="24"/>
        </w:rPr>
        <w:t xml:space="preserve">he fractional contributions are proportional to the relative concentrations of various metabolites. With appropriate instrumentation and characterization of fluorophores, it is possible measure the absolute concentration of molecules </w:t>
      </w:r>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vHBJFyPo","properties":{"formattedCitation":"(36)","plainCitation":"(36)","noteIndex":0},"citationItems":[{"id":1415,"uris":["http://zotero.org/users/6261839/items/KP4LWQIC"],"uri":["http://zotero.org/users/6261839/items/KP4LWQIC"],"itemData":{"id":1415,"type":"article-journal","abstract":"We propose a graphical method using the phasor representation of the fluorescence decay to derive the absolute concentration of NADH in cells. The method requires the measurement of a solution of NADH at a known concentration. The phasor representation of the fluorescence decay accounts for the differences in quantum yield of the free and bound form of NADH, pixel by pixel of an image. The concentration of NADH in every pixel in a cell is obtained after adding to each pixel in the phasor plot a given amount of unmodulated light which causes a shift of the phasor towards the origin by an amount that depends on the intensity at the pixel and the fluorescence lifetime at the pixel. The absolute concentration of NADH is obtained by comparison of the shift obtained at each pixel of an image with the shift of the calibrated solution.","container-title":"Biomedical Optics Express","DOI":"10.1364/BOE.7.002441","ISSN":"2156-7085","issue":"7","journalAbbreviation":"Biomed. Opt. Express, BOE","language":"EN","note":"publisher: Optical Society of America","page":"2441-2452","source":"www.osapublishing.org","title":"Measurements of absolute concentrations of NADH in cells using the phasor FLIM method","volume":"7","author":[{"family":"Ma","given":"Ning"},{"family":"Digman","given":"Michelle A."},{"family":"Malacrida","given":"Leonel"},{"family":"Gratton","given":"Enrico"}],"issued":{"date-parts":[["2016",7,1]]}}}],"schema":"https://github.com/citation-style-language/schema/raw/master/csl-citation.json"}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(36)</w:t>
      </w:r>
      <w:r w:rsidR="00F27C25" w:rsidRPr="00CD0D15">
        <w:rPr>
          <w:rFonts w:ascii="Cambria" w:hAnsi="Cambria"/>
          <w:sz w:val="24"/>
          <w:szCs w:val="24"/>
        </w:rPr>
        <w:fldChar w:fldCharType="end"/>
      </w:r>
      <w:r w:rsidR="00F27C25" w:rsidRPr="00CD0D15">
        <w:rPr>
          <w:rFonts w:ascii="Cambria" w:hAnsi="Cambria"/>
          <w:sz w:val="24"/>
          <w:szCs w:val="24"/>
        </w:rPr>
        <w:t>.</w:t>
      </w:r>
    </w:p>
    <w:p w14:paraId="60BE6AF6" w14:textId="77777777" w:rsidR="00F27C25" w:rsidRPr="00CD0D15" w:rsidRDefault="00F27C25" w:rsidP="00F27C25">
      <w:pPr>
        <w:spacing w:line="480" w:lineRule="auto"/>
        <w:rPr>
          <w:rFonts w:ascii="Cambria" w:hAnsi="Cambria"/>
          <w:sz w:val="24"/>
          <w:szCs w:val="24"/>
        </w:rPr>
      </w:pPr>
    </w:p>
    <w:p w14:paraId="041A5396"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Conclusions.</w:t>
      </w:r>
    </w:p>
    <w:p w14:paraId="01054A68" w14:textId="796EB513" w:rsidR="00F27C25" w:rsidRPr="00CD0D15" w:rsidRDefault="00F27C25" w:rsidP="00F27C25">
      <w:pPr>
        <w:spacing w:line="480" w:lineRule="auto"/>
        <w:ind w:firstLine="720"/>
        <w:rPr>
          <w:rFonts w:ascii="Cambria" w:hAnsi="Cambria"/>
          <w:sz w:val="24"/>
          <w:szCs w:val="24"/>
        </w:rPr>
      </w:pPr>
      <w:r w:rsidRPr="00CD0D15">
        <w:rPr>
          <w:rFonts w:ascii="Cambria" w:hAnsi="Cambria"/>
          <w:sz w:val="24"/>
          <w:szCs w:val="24"/>
        </w:rPr>
        <w:t>Here, we compared two orthogonal measurements to dete</w:t>
      </w:r>
      <w:r w:rsidR="00B44276">
        <w:rPr>
          <w:rFonts w:ascii="Cambria" w:hAnsi="Cambria"/>
          <w:sz w:val="24"/>
          <w:szCs w:val="24"/>
        </w:rPr>
        <w:t xml:space="preserve">rmine the presence and relative amount of reduced pyocyanin </w:t>
      </w:r>
      <w:r w:rsidRPr="00CD0D15">
        <w:rPr>
          <w:rFonts w:ascii="Cambria" w:hAnsi="Cambria"/>
          <w:sz w:val="24"/>
          <w:szCs w:val="24"/>
        </w:rPr>
        <w:t xml:space="preserve">in </w:t>
      </w:r>
      <w:r w:rsidRPr="00B44276">
        <w:rPr>
          <w:rFonts w:ascii="Cambria" w:hAnsi="Cambria"/>
          <w:i/>
          <w:sz w:val="24"/>
          <w:szCs w:val="24"/>
        </w:rPr>
        <w:t>P. aeruginosa</w:t>
      </w:r>
      <w:r w:rsidRPr="00CD0D15">
        <w:rPr>
          <w:rFonts w:ascii="Cambria" w:hAnsi="Cambria"/>
          <w:sz w:val="24"/>
          <w:szCs w:val="24"/>
        </w:rPr>
        <w:t xml:space="preserve"> biofilms. Although our implementation </w:t>
      </w:r>
      <w:ins w:id="88" w:author="Heather Maughan" w:date="2020-09-03T14:19:00Z">
        <w:r w:rsidR="00795C64">
          <w:rPr>
            <w:rFonts w:ascii="Cambria" w:hAnsi="Cambria"/>
            <w:sz w:val="24"/>
            <w:szCs w:val="24"/>
          </w:rPr>
          <w:t>wa</w:t>
        </w:r>
      </w:ins>
      <w:del w:id="89" w:author="Heather Maughan" w:date="2020-09-03T14:19:00Z">
        <w:r w:rsidRPr="00CD0D15" w:rsidDel="00795C64">
          <w:rPr>
            <w:rFonts w:ascii="Cambria" w:hAnsi="Cambria"/>
            <w:sz w:val="24"/>
            <w:szCs w:val="24"/>
          </w:rPr>
          <w:delText>i</w:delText>
        </w:r>
      </w:del>
      <w:r w:rsidRPr="00CD0D15">
        <w:rPr>
          <w:rFonts w:ascii="Cambria" w:hAnsi="Cambria"/>
          <w:sz w:val="24"/>
          <w:szCs w:val="24"/>
        </w:rPr>
        <w:t>s far from perfect, it put</w:t>
      </w:r>
      <w:del w:id="90" w:author="Heather Maughan" w:date="2020-09-03T14:19:00Z">
        <w:r w:rsidRPr="00CD0D15" w:rsidDel="00795C64">
          <w:rPr>
            <w:rFonts w:ascii="Cambria" w:hAnsi="Cambria"/>
            <w:sz w:val="24"/>
            <w:szCs w:val="24"/>
          </w:rPr>
          <w:delText>s</w:delText>
        </w:r>
      </w:del>
      <w:r w:rsidRPr="00CD0D15">
        <w:rPr>
          <w:rFonts w:ascii="Cambria" w:hAnsi="Cambria"/>
          <w:sz w:val="24"/>
          <w:szCs w:val="24"/>
        </w:rPr>
        <w:t xml:space="preserve"> forward a framework to combine hyperspectral imaging and lifetime imaging and map out the concentrations of different fluorophores in a sample with high molecular specificity.  </w:t>
      </w:r>
    </w:p>
    <w:p w14:paraId="43043200" w14:textId="77777777" w:rsidR="00F27C25" w:rsidRPr="00CD0D15" w:rsidRDefault="00F27C25" w:rsidP="00F27C25">
      <w:pPr>
        <w:spacing w:line="480" w:lineRule="auto"/>
        <w:outlineLvl w:val="0"/>
        <w:rPr>
          <w:rFonts w:ascii="Cambria" w:hAnsi="Cambria"/>
          <w:sz w:val="24"/>
          <w:szCs w:val="24"/>
        </w:rPr>
      </w:pPr>
    </w:p>
    <w:p w14:paraId="12FF090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Methods and Materials</w:t>
      </w:r>
    </w:p>
    <w:p w14:paraId="5D098351" w14:textId="77777777" w:rsidR="00F27C25" w:rsidRPr="00CD0D15" w:rsidRDefault="00F27C25" w:rsidP="00F27C25">
      <w:pPr>
        <w:spacing w:line="480" w:lineRule="auto"/>
        <w:outlineLvl w:val="0"/>
        <w:rPr>
          <w:rFonts w:ascii="Cambria" w:hAnsi="Cambria"/>
          <w:sz w:val="24"/>
          <w:szCs w:val="24"/>
        </w:rPr>
      </w:pPr>
    </w:p>
    <w:p w14:paraId="0E9D795A"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t>Chemicals and bacterial media.</w:t>
      </w:r>
      <w:r w:rsidRPr="00CD0D15">
        <w:rPr>
          <w:rFonts w:ascii="Cambria" w:hAnsi="Cambria"/>
          <w:sz w:val="24"/>
          <w:szCs w:val="24"/>
        </w:rPr>
        <w:t xml:space="preserve"> </w:t>
      </w:r>
    </w:p>
    <w:p w14:paraId="50FFA25A" w14:textId="6CB620E1"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HPLC-grade pyocyanin was ordered from Sigma-Aldrich (P0046). 10 mM stocks were dissolved in 20% ethanol and stored at -20˚C. Artificial sputum and M9 minimal media with 40 mM succinate soft agar were used to grow </w:t>
      </w:r>
      <w:r w:rsidRPr="00B079CC">
        <w:rPr>
          <w:rFonts w:ascii="Cambria" w:hAnsi="Cambria"/>
          <w:i/>
          <w:iCs/>
          <w:sz w:val="24"/>
          <w:szCs w:val="24"/>
        </w:rPr>
        <w:t>P. aeruginosa</w:t>
      </w:r>
      <w:r w:rsidRPr="00CD0D15">
        <w:rPr>
          <w:rFonts w:ascii="Cambria" w:hAnsi="Cambria"/>
          <w:sz w:val="24"/>
          <w:szCs w:val="24"/>
        </w:rPr>
        <w:t xml:space="preserve"> biofilms. The recipes for both media types were modified from Gao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5jt0vU3","properties":{"formattedCitation":"(37)","plainCitation":"(37)","noteIndex":0},"citationItems":[{"id":424,"uris":["http://zotero.org/users/6261839/items/9HS96C3Q"],"uri":["http://zotero.org/users/6261839/items/9HS96C3Q"],"itemData":{"id":424,"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(37)</w:t>
      </w:r>
      <w:r w:rsidRPr="00CD0D15">
        <w:rPr>
          <w:rFonts w:ascii="Cambria" w:hAnsi="Cambria"/>
          <w:sz w:val="24"/>
          <w:szCs w:val="24"/>
        </w:rPr>
        <w:fldChar w:fldCharType="end"/>
      </w:r>
      <w:r w:rsidRPr="00CD0D15">
        <w:rPr>
          <w:rFonts w:ascii="Cambria" w:hAnsi="Cambria"/>
          <w:sz w:val="24"/>
          <w:szCs w:val="24"/>
        </w:rPr>
        <w:t xml:space="preserve"> </w:t>
      </w:r>
      <w:r w:rsidRPr="00CD0D15">
        <w:rPr>
          <w:rFonts w:ascii="Cambria" w:hAnsi="Cambria"/>
          <w:noProof/>
          <w:sz w:val="24"/>
          <w:szCs w:val="24"/>
        </w:rPr>
        <w:t>t</w:t>
      </w:r>
      <w:r w:rsidRPr="00CD0D15">
        <w:rPr>
          <w:rFonts w:ascii="Cambria" w:hAnsi="Cambria"/>
          <w:sz w:val="24"/>
          <w:szCs w:val="24"/>
        </w:rPr>
        <w:t xml:space="preserve">o include 0.28% final agar concentration. To visualize biofilm colony growth over time, the agar was prepared in large petri dishes (150x15 mm). </w:t>
      </w:r>
    </w:p>
    <w:p w14:paraId="7A042E0F" w14:textId="77777777" w:rsidR="00F27C25" w:rsidRPr="00CD0D15" w:rsidRDefault="00F27C25" w:rsidP="00F27C25">
      <w:pPr>
        <w:spacing w:line="480" w:lineRule="auto"/>
        <w:rPr>
          <w:rFonts w:ascii="Cambria" w:hAnsi="Cambria"/>
          <w:sz w:val="24"/>
          <w:szCs w:val="24"/>
        </w:rPr>
      </w:pPr>
    </w:p>
    <w:p w14:paraId="77260247"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t>Bacterial strains and growth.</w:t>
      </w:r>
      <w:r w:rsidRPr="00CD0D15">
        <w:rPr>
          <w:rFonts w:ascii="Cambria" w:hAnsi="Cambria"/>
          <w:sz w:val="24"/>
          <w:szCs w:val="24"/>
        </w:rPr>
        <w:t xml:space="preserve"> </w:t>
      </w:r>
    </w:p>
    <w:p w14:paraId="0D67EDB6" w14:textId="222B6DF5" w:rsidR="00F27C25" w:rsidRPr="00CD0D15" w:rsidRDefault="00F27C25" w:rsidP="00CA02E9">
      <w:pPr>
        <w:spacing w:line="480" w:lineRule="auto"/>
        <w:ind w:firstLine="720"/>
        <w:outlineLvl w:val="0"/>
        <w:rPr>
          <w:rFonts w:ascii="Cambria" w:hAnsi="Cambria"/>
          <w:sz w:val="24"/>
          <w:szCs w:val="24"/>
        </w:rPr>
      </w:pPr>
      <w:r w:rsidRPr="00B079CC">
        <w:rPr>
          <w:rFonts w:ascii="Cambria" w:hAnsi="Cambria"/>
          <w:i/>
          <w:iCs/>
          <w:sz w:val="24"/>
          <w:szCs w:val="24"/>
        </w:rPr>
        <w:t>P. aeruginosa</w:t>
      </w:r>
      <w:r w:rsidRPr="00CD0D15">
        <w:rPr>
          <w:rFonts w:ascii="Cambria" w:hAnsi="Cambria"/>
          <w:sz w:val="24"/>
          <w:szCs w:val="24"/>
        </w:rPr>
        <w:t xml:space="preserve"> PA14 and the phenazine knockout </w:t>
      </w:r>
      <w:r w:rsidRPr="00384422">
        <w:rPr>
          <w:rFonts w:ascii="Cambria" w:hAnsi="Cambria"/>
          <w:i/>
          <w:sz w:val="24"/>
          <w:szCs w:val="24"/>
        </w:rPr>
        <w:t>phzA1-G1/A2-G2</w:t>
      </w:r>
      <w:r w:rsidRPr="00CD0D15">
        <w:rPr>
          <w:rFonts w:ascii="Cambria" w:hAnsi="Cambria"/>
          <w:sz w:val="24"/>
          <w:szCs w:val="24"/>
        </w:rPr>
        <w:t xml:space="preserve"> were obtained from Dianne Newman’s lab at California Institute of Technology. For biofilm imaging, the bacteria were grown overnight on Todd-Hewitt agar, and individual colonies were inoculated into the center of the artificial sputum or M9 succinate soft agar plates. The biofilm colonies were grown aerobically at 37˚C for 5 days. </w:t>
      </w:r>
    </w:p>
    <w:p w14:paraId="6717271F" w14:textId="77777777" w:rsidR="00F27C25" w:rsidRPr="00CD0D15" w:rsidRDefault="00F27C25" w:rsidP="00F27C25">
      <w:pPr>
        <w:spacing w:line="480" w:lineRule="auto"/>
        <w:rPr>
          <w:rFonts w:ascii="Cambria" w:hAnsi="Cambria"/>
          <w:sz w:val="24"/>
          <w:szCs w:val="24"/>
        </w:rPr>
      </w:pPr>
    </w:p>
    <w:p w14:paraId="6DB05EA2" w14:textId="77777777" w:rsidR="00CA02E9" w:rsidRDefault="00F27C25" w:rsidP="00F27C25">
      <w:pPr>
        <w:spacing w:line="480" w:lineRule="auto"/>
        <w:outlineLvl w:val="0"/>
        <w:rPr>
          <w:rFonts w:ascii="Cambria" w:hAnsi="Cambria"/>
          <w:b/>
          <w:bCs/>
          <w:sz w:val="24"/>
          <w:szCs w:val="24"/>
        </w:rPr>
      </w:pPr>
      <w:r w:rsidRPr="00CA02E9">
        <w:rPr>
          <w:rFonts w:ascii="Cambria" w:hAnsi="Cambria"/>
          <w:b/>
          <w:bCs/>
          <w:sz w:val="24"/>
          <w:szCs w:val="24"/>
        </w:rPr>
        <w:t>Chemical reduction of 1-hydroxyphenazine and pyocyanin and electrochemical reduction of pyocyanin.</w:t>
      </w:r>
    </w:p>
    <w:p w14:paraId="7E44BF74" w14:textId="007C49E3"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 Five hundred micromolar stocks of pyocyanin were diluted in 1X MOPS buffer with concentration gradients of TCEP ranging from 0.1 mM to 125 mM (pH 7). A fresh stock of 821 µM of pyocyanin was prepared in ammonium acetate 0.1M </w:t>
      </w:r>
      <w:proofErr w:type="spellStart"/>
      <w:r w:rsidRPr="00CD0D15">
        <w:rPr>
          <w:rFonts w:ascii="Cambria" w:hAnsi="Cambria"/>
          <w:sz w:val="24"/>
          <w:szCs w:val="24"/>
        </w:rPr>
        <w:t>KCl</w:t>
      </w:r>
      <w:proofErr w:type="spellEnd"/>
      <w:r w:rsidRPr="00CD0D15">
        <w:rPr>
          <w:rFonts w:ascii="Cambria" w:hAnsi="Cambria"/>
          <w:sz w:val="24"/>
          <w:szCs w:val="24"/>
        </w:rPr>
        <w:t xml:space="preserve"> MOPS buffered solution </w:t>
      </w:r>
      <w:del w:id="91" w:author="Heather Maughan" w:date="2020-09-03T14:28:00Z">
        <w:r w:rsidRPr="00CD0D15" w:rsidDel="002B1E27">
          <w:rPr>
            <w:rFonts w:ascii="Cambria" w:hAnsi="Cambria"/>
            <w:sz w:val="24"/>
            <w:szCs w:val="24"/>
          </w:rPr>
          <w:lastRenderedPageBreak/>
          <w:delText xml:space="preserve">in </w:delText>
        </w:r>
      </w:del>
      <w:r w:rsidRPr="00CD0D15">
        <w:rPr>
          <w:rFonts w:ascii="Cambria" w:hAnsi="Cambria"/>
          <w:sz w:val="24"/>
          <w:szCs w:val="24"/>
        </w:rPr>
        <w:t xml:space="preserve">and electrochemically reduced following the protocol developed by Wang and Newman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hKJqAmXV","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The electrochemical cell consisted of a glassy carbon working electrode, platinum wire counter electrode, and Ag/AgCl</w:t>
      </w:r>
      <w:r w:rsidRPr="00CD0D15">
        <w:rPr>
          <w:rFonts w:ascii="Cambria" w:hAnsi="Cambria"/>
          <w:sz w:val="24"/>
          <w:szCs w:val="24"/>
          <w:vertAlign w:val="subscript"/>
        </w:rPr>
        <w:t>2</w:t>
      </w:r>
      <w:r w:rsidRPr="00CD0D15">
        <w:rPr>
          <w:rFonts w:ascii="Cambria" w:hAnsi="Cambria"/>
          <w:sz w:val="24"/>
          <w:szCs w:val="24"/>
        </w:rPr>
        <w:t xml:space="preserve"> reference electrode. The voltage was set to -0.345V, and the reaction proceeded in an anaerobic chamber overnight until the current reached zero. For 1-hydroxyphenazine, 500 micromolar stocks were prepared and diluted in 1XMOPS buffer with pH 7-buffered DTT as the reducing agent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sEoloFH","properties":{"formattedCitation":"(38)","plainCitation":"(38)","noteIndex":0},"citationItems":[{"id":1413,"uris":["http://zotero.org/users/6261839/items/TUGPVZBP"],"uri":["http://zotero.org/users/6261839/items/TUGPVZBP"],"itemData":{"id":1413,"type":"book","publisher":"Department of Chemistry, University of Dortmund","title":"Studies on the structure and function of phenazine modifying enzymes PhzM and PhzS involved in the biosynthesis of pyocyanin","URL":"https://pdfs.semanticscholar.org/1c27/6eb525978ab95a0ff0fbcb5f1f0f5a69eb68.pdf","author":[{"family":"Neelakshi","given":"Gohain"}],"issued":{"date-parts":[["2008"]]}}}],"schema":"https://github.com/citation-style-language/schema/raw/master/csl-citation.json"}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(38)</w:t>
      </w:r>
      <w:r w:rsidRPr="00CD0D15">
        <w:rPr>
          <w:rFonts w:ascii="Cambria" w:hAnsi="Cambria"/>
          <w:sz w:val="24"/>
          <w:szCs w:val="24"/>
        </w:rPr>
        <w:fldChar w:fldCharType="end"/>
      </w:r>
      <w:r w:rsidRPr="00CD0D15">
        <w:rPr>
          <w:rFonts w:ascii="Cambria" w:hAnsi="Cambria"/>
          <w:sz w:val="24"/>
          <w:szCs w:val="24"/>
        </w:rPr>
        <w:t xml:space="preserve">. </w:t>
      </w:r>
    </w:p>
    <w:p w14:paraId="2E71B443" w14:textId="77777777" w:rsidR="00F27C25" w:rsidRPr="00CD0D15" w:rsidRDefault="00F27C25" w:rsidP="00F27C25">
      <w:pPr>
        <w:spacing w:line="480" w:lineRule="auto"/>
        <w:outlineLvl w:val="0"/>
        <w:rPr>
          <w:rFonts w:ascii="Cambria" w:hAnsi="Cambria"/>
          <w:sz w:val="24"/>
          <w:szCs w:val="24"/>
        </w:rPr>
      </w:pPr>
    </w:p>
    <w:p w14:paraId="5B1D303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Hyperspectral and fluorescence lifetime imaging on Zeiss LSM-880.</w:t>
      </w:r>
    </w:p>
    <w:p w14:paraId="6669D1FA" w14:textId="3D659F30" w:rsidR="00F27C25" w:rsidRPr="00CD0D15" w:rsidRDefault="00CA02E9" w:rsidP="00A978D6">
      <w:pPr>
        <w:spacing w:line="480" w:lineRule="auto"/>
        <w:ind w:firstLine="720"/>
        <w:rPr>
          <w:rFonts w:ascii="Cambria" w:hAnsi="Cambria"/>
          <w:sz w:val="24"/>
          <w:szCs w:val="24"/>
        </w:rPr>
      </w:pPr>
      <w:r>
        <w:rPr>
          <w:rFonts w:ascii="Cambria" w:hAnsi="Cambria"/>
          <w:sz w:val="24"/>
          <w:szCs w:val="24"/>
        </w:rPr>
        <w:t xml:space="preserve">To </w:t>
      </w:r>
      <w:r w:rsidR="00F27C25" w:rsidRPr="00CD0D15">
        <w:rPr>
          <w:rFonts w:ascii="Cambria" w:hAnsi="Cambria"/>
          <w:sz w:val="24"/>
          <w:szCs w:val="24"/>
        </w:rPr>
        <w:t xml:space="preserve">characterize the emission spectra and fluorescence lifetime of NADH, FAD, pyoverdine, reduced pyocyanin, and reduced 1-hydroxyphenazine, solutions were transferred to a </w:t>
      </w:r>
      <w:r>
        <w:rPr>
          <w:rFonts w:ascii="Cambria" w:hAnsi="Cambria"/>
          <w:sz w:val="24"/>
          <w:szCs w:val="24"/>
        </w:rPr>
        <w:t xml:space="preserve">clean </w:t>
      </w:r>
      <w:r w:rsidR="00F27C25" w:rsidRPr="00CD0D15">
        <w:rPr>
          <w:rFonts w:ascii="Cambria" w:hAnsi="Cambria"/>
          <w:sz w:val="24"/>
          <w:szCs w:val="24"/>
        </w:rPr>
        <w:t xml:space="preserve">slide. The reduced pyocyanin and 1-hydroxyphenazine were prepared in a Coy anaerobic chamber and sealed with </w:t>
      </w:r>
      <w:proofErr w:type="spellStart"/>
      <w:r w:rsidR="00F27C25" w:rsidRPr="00CD0D15">
        <w:rPr>
          <w:rFonts w:ascii="Cambria" w:hAnsi="Cambria"/>
          <w:sz w:val="24"/>
          <w:szCs w:val="24"/>
        </w:rPr>
        <w:t>iSpacers</w:t>
      </w:r>
      <w:proofErr w:type="spellEnd"/>
      <w:r w:rsidR="00F27C25" w:rsidRPr="00CD0D15">
        <w:rPr>
          <w:rFonts w:ascii="Cambria" w:hAnsi="Cambria"/>
          <w:sz w:val="24"/>
          <w:szCs w:val="24"/>
        </w:rPr>
        <w:t xml:space="preserve"> to avoid oxygen exposure (</w:t>
      </w:r>
      <w:hyperlink r:id="rId7" w:history="1">
        <w:r w:rsidR="00F27C25" w:rsidRPr="00CD0D15">
          <w:rPr>
            <w:rStyle w:val="Hyperlink"/>
            <w:rFonts w:ascii="Cambria" w:hAnsi="Cambria"/>
            <w:sz w:val="24"/>
            <w:szCs w:val="24"/>
          </w:rPr>
          <w:t>https://www.sunjinlab.com/)</w:t>
        </w:r>
      </w:hyperlink>
      <w:r w:rsidR="00F27C25" w:rsidRPr="00CD0D15">
        <w:rPr>
          <w:rFonts w:ascii="Cambria" w:hAnsi="Cambria"/>
          <w:sz w:val="24"/>
          <w:szCs w:val="24"/>
        </w:rPr>
        <w:t xml:space="preserve">. </w:t>
      </w:r>
    </w:p>
    <w:p w14:paraId="6EF9882C" w14:textId="7E98D70A" w:rsidR="00F27C25" w:rsidRPr="00CD0D15" w:rsidRDefault="00941275" w:rsidP="00A978D6">
      <w:pPr>
        <w:spacing w:line="480" w:lineRule="auto"/>
        <w:ind w:firstLine="720"/>
        <w:rPr>
          <w:rFonts w:ascii="Cambria" w:hAnsi="Cambria"/>
          <w:sz w:val="24"/>
          <w:szCs w:val="24"/>
        </w:rPr>
      </w:pPr>
      <w:r>
        <w:rPr>
          <w:rFonts w:ascii="Cambria" w:hAnsi="Cambria"/>
          <w:sz w:val="24"/>
          <w:szCs w:val="24"/>
        </w:rPr>
        <w:t xml:space="preserve">WT PA14 and </w:t>
      </w:r>
      <w:r w:rsidRPr="00941275">
        <w:rPr>
          <w:rFonts w:ascii="Cambria" w:hAnsi="Cambria"/>
          <w:i/>
          <w:iCs/>
          <w:sz w:val="24"/>
          <w:szCs w:val="24"/>
        </w:rPr>
        <w:t>∆</w:t>
      </w:r>
      <w:proofErr w:type="spellStart"/>
      <w:r w:rsidRPr="00941275">
        <w:rPr>
          <w:rFonts w:ascii="Cambria" w:hAnsi="Cambria"/>
          <w:i/>
          <w:iCs/>
          <w:sz w:val="24"/>
          <w:szCs w:val="24"/>
        </w:rPr>
        <w:t>phz</w:t>
      </w:r>
      <w:proofErr w:type="spellEnd"/>
      <w:r>
        <w:rPr>
          <w:rFonts w:ascii="Cambria" w:hAnsi="Cambria"/>
          <w:sz w:val="24"/>
          <w:szCs w:val="24"/>
        </w:rPr>
        <w:t xml:space="preserve"> b</w:t>
      </w:r>
      <w:r w:rsidR="00F27C25" w:rsidRPr="00CD0D15">
        <w:rPr>
          <w:rFonts w:ascii="Cambria" w:hAnsi="Cambria"/>
          <w:sz w:val="24"/>
          <w:szCs w:val="24"/>
        </w:rPr>
        <w:t>iofilms grown in the artificial sputum and M9 succinate soft agar were cut with a sterile razor and placed onto a MATTEK dish (</w:t>
      </w:r>
      <w:r w:rsidR="00F27C25" w:rsidRPr="00CD0D15">
        <w:rPr>
          <w:rFonts w:ascii="Cambria" w:hAnsi="Cambria"/>
          <w:sz w:val="24"/>
          <w:szCs w:val="24"/>
          <w:highlight w:val="white"/>
        </w:rPr>
        <w:t>Part No: P35G-1.5-14-C</w:t>
      </w:r>
      <w:r w:rsidR="00F27C25" w:rsidRPr="00CD0D15">
        <w:rPr>
          <w:rFonts w:ascii="Cambria" w:hAnsi="Cambria"/>
          <w:sz w:val="24"/>
          <w:szCs w:val="24"/>
        </w:rPr>
        <w:t xml:space="preserve">) with the surface of the biofilm on the coverslip. To compare the impact of oxygen on the spectral and lifetime signal, the biofilm samples were (1) placed in a dish open to air and immediately imaged or (2) were placed in between two coverslips and sealed in the dish with tape </w:t>
      </w:r>
      <w:r w:rsidR="0013573D">
        <w:rPr>
          <w:rFonts w:ascii="Cambria" w:hAnsi="Cambria"/>
          <w:sz w:val="24"/>
          <w:szCs w:val="24"/>
        </w:rPr>
        <w:t xml:space="preserve">for </w:t>
      </w:r>
      <w:r w:rsidR="00F27C25" w:rsidRPr="00CD0D15">
        <w:rPr>
          <w:rFonts w:ascii="Cambria" w:hAnsi="Cambria"/>
          <w:sz w:val="24"/>
          <w:szCs w:val="24"/>
        </w:rPr>
        <w:t>2h</w:t>
      </w:r>
      <w:r w:rsidR="0013573D">
        <w:rPr>
          <w:rFonts w:ascii="Cambria" w:hAnsi="Cambria"/>
          <w:sz w:val="24"/>
          <w:szCs w:val="24"/>
        </w:rPr>
        <w:t xml:space="preserve"> at RT to promote oxygen consumption</w:t>
      </w:r>
      <w:r w:rsidR="00F27C25" w:rsidRPr="00CD0D15">
        <w:rPr>
          <w:rFonts w:ascii="Cambria" w:hAnsi="Cambria"/>
          <w:sz w:val="24"/>
          <w:szCs w:val="24"/>
        </w:rPr>
        <w:t xml:space="preserve">. </w:t>
      </w:r>
    </w:p>
    <w:p w14:paraId="75E9ED87" w14:textId="1CF34713" w:rsidR="00F27C25" w:rsidRPr="00CD0D15" w:rsidRDefault="00F27C25" w:rsidP="00941275">
      <w:pPr>
        <w:spacing w:line="480" w:lineRule="auto"/>
        <w:ind w:firstLine="720"/>
        <w:rPr>
          <w:rFonts w:ascii="Cambria" w:hAnsi="Cambria"/>
          <w:sz w:val="24"/>
          <w:szCs w:val="24"/>
        </w:rPr>
      </w:pPr>
      <w:r w:rsidRPr="00CD0D15">
        <w:rPr>
          <w:rFonts w:ascii="Cambria" w:hAnsi="Cambria"/>
          <w:sz w:val="24"/>
          <w:szCs w:val="24"/>
        </w:rPr>
        <w:t xml:space="preserve">The pure fluorophore solutions and biofilm surfaces were imaged on an inverted Zeiss LSM-880 with an ISS Spartan3 </w:t>
      </w:r>
      <w:proofErr w:type="spellStart"/>
      <w:r w:rsidRPr="00CD0D15">
        <w:rPr>
          <w:rFonts w:ascii="Cambria" w:hAnsi="Cambria"/>
          <w:sz w:val="24"/>
          <w:szCs w:val="24"/>
        </w:rPr>
        <w:t>FLIMbox</w:t>
      </w:r>
      <w:proofErr w:type="spellEnd"/>
      <w:r w:rsidRPr="00CD0D15">
        <w:rPr>
          <w:rFonts w:ascii="Cambria" w:hAnsi="Cambria"/>
          <w:sz w:val="24"/>
          <w:szCs w:val="24"/>
        </w:rPr>
        <w:t>, BH HPM-100-40-Hybrid detector, and a Spectra Physics Mai Tai titanium sapphire laser. The fluorophores were excited with 2-</w:t>
      </w:r>
      <w:r w:rsidRPr="00CD0D15">
        <w:rPr>
          <w:rFonts w:ascii="Cambria" w:hAnsi="Cambria"/>
          <w:sz w:val="24"/>
          <w:szCs w:val="24"/>
        </w:rPr>
        <w:lastRenderedPageBreak/>
        <w:t xml:space="preserve">photon excitation at 740 nm and laser power ranging </w:t>
      </w:r>
      <w:r w:rsidRPr="00CD0D15">
        <w:rPr>
          <w:rFonts w:ascii="Cambria" w:hAnsi="Cambria"/>
          <w:color w:val="000000" w:themeColor="text1"/>
          <w:sz w:val="24"/>
          <w:szCs w:val="24"/>
        </w:rPr>
        <w:t xml:space="preserve">from 1-10 </w:t>
      </w:r>
      <w:proofErr w:type="spellStart"/>
      <w:r w:rsidRPr="00CD0D15">
        <w:rPr>
          <w:rFonts w:ascii="Cambria" w:hAnsi="Cambria"/>
          <w:color w:val="000000" w:themeColor="text1"/>
          <w:sz w:val="24"/>
          <w:szCs w:val="24"/>
        </w:rPr>
        <w:t>mW</w:t>
      </w:r>
      <w:proofErr w:type="spellEnd"/>
      <w:r w:rsidRPr="00CD0D15">
        <w:rPr>
          <w:rFonts w:ascii="Cambria" w:hAnsi="Cambria"/>
          <w:color w:val="000000" w:themeColor="text1"/>
          <w:sz w:val="24"/>
          <w:szCs w:val="24"/>
        </w:rPr>
        <w:t xml:space="preserve">. For </w:t>
      </w:r>
      <w:r w:rsidRPr="00CD0D15">
        <w:rPr>
          <w:rFonts w:ascii="Cambria" w:hAnsi="Cambria"/>
          <w:sz w:val="24"/>
          <w:szCs w:val="24"/>
        </w:rPr>
        <w:t>the hyperspectral imaging, emission ranging from 410-695 nm was collected with 9 nm step resolution over 32 channels. One frame was collected per sample with a pixel dwell time of 4 µs. The spectra were analyzed on Zeiss Zen software, and .</w:t>
      </w:r>
      <w:proofErr w:type="spellStart"/>
      <w:r w:rsidRPr="00CD0D15">
        <w:rPr>
          <w:rFonts w:ascii="Cambria" w:hAnsi="Cambria"/>
          <w:sz w:val="24"/>
          <w:szCs w:val="24"/>
        </w:rPr>
        <w:t>lsm</w:t>
      </w:r>
      <w:proofErr w:type="spellEnd"/>
      <w:r w:rsidRPr="00CD0D15">
        <w:rPr>
          <w:rFonts w:ascii="Cambria" w:hAnsi="Cambria"/>
          <w:sz w:val="24"/>
          <w:szCs w:val="24"/>
        </w:rPr>
        <w:t xml:space="preserve"> files were exported for downstream </w:t>
      </w:r>
      <w:r w:rsidR="005346C4">
        <w:rPr>
          <w:rFonts w:ascii="Cambria" w:hAnsi="Cambria"/>
          <w:sz w:val="24"/>
          <w:szCs w:val="24"/>
        </w:rPr>
        <w:t>unmixing</w:t>
      </w:r>
      <w:r w:rsidRPr="00CD0D15">
        <w:rPr>
          <w:rFonts w:ascii="Cambria" w:hAnsi="Cambria"/>
          <w:sz w:val="24"/>
          <w:szCs w:val="24"/>
        </w:rPr>
        <w:t xml:space="preserve"> steps. After collecting the spectra, fluorescence lifetime of the same sample was obtained by switching the light path to the </w:t>
      </w:r>
      <w:proofErr w:type="spellStart"/>
      <w:r w:rsidRPr="00CD0D15">
        <w:rPr>
          <w:rFonts w:ascii="Cambria" w:hAnsi="Cambria"/>
          <w:sz w:val="24"/>
          <w:szCs w:val="24"/>
        </w:rPr>
        <w:t>FLIMbox</w:t>
      </w:r>
      <w:proofErr w:type="spellEnd"/>
      <w:r w:rsidRPr="00CD0D15">
        <w:rPr>
          <w:rFonts w:ascii="Cambria" w:hAnsi="Cambria"/>
          <w:sz w:val="24"/>
          <w:szCs w:val="24"/>
        </w:rPr>
        <w:t xml:space="preserve"> detectors. The sample was excited with the same wavelength and laser power as the spectral images. The emission was filtered </w:t>
      </w:r>
      <w:r w:rsidRPr="005346C4">
        <w:rPr>
          <w:rFonts w:ascii="Cambria" w:hAnsi="Cambria"/>
          <w:color w:val="000000" w:themeColor="text1"/>
          <w:sz w:val="24"/>
          <w:szCs w:val="24"/>
        </w:rPr>
        <w:t xml:space="preserve">with a 495 nm LP dichroic and </w:t>
      </w:r>
      <w:proofErr w:type="spellStart"/>
      <w:r w:rsidRPr="005346C4">
        <w:rPr>
          <w:rFonts w:ascii="Cambria" w:hAnsi="Cambria"/>
          <w:color w:val="000000" w:themeColor="text1"/>
          <w:sz w:val="24"/>
          <w:szCs w:val="24"/>
        </w:rPr>
        <w:t>Semrock</w:t>
      </w:r>
      <w:proofErr w:type="spellEnd"/>
      <w:r w:rsidRPr="005346C4">
        <w:rPr>
          <w:rFonts w:ascii="Cambria" w:hAnsi="Cambria"/>
          <w:color w:val="000000" w:themeColor="text1"/>
          <w:sz w:val="24"/>
          <w:szCs w:val="24"/>
        </w:rPr>
        <w:t xml:space="preserve"> </w:t>
      </w:r>
      <w:r w:rsidRPr="005346C4">
        <w:rPr>
          <w:rFonts w:ascii="Cambria" w:hAnsi="Cambria"/>
          <w:color w:val="000000" w:themeColor="text1"/>
          <w:sz w:val="24"/>
          <w:szCs w:val="24"/>
          <w:shd w:val="clear" w:color="auto" w:fill="FCFDFD"/>
        </w:rPr>
        <w:t xml:space="preserve">442/46 nm </w:t>
      </w:r>
      <w:proofErr w:type="spellStart"/>
      <w:r w:rsidRPr="005346C4">
        <w:rPr>
          <w:rFonts w:ascii="Cambria" w:hAnsi="Cambria"/>
          <w:color w:val="000000" w:themeColor="text1"/>
          <w:sz w:val="24"/>
          <w:szCs w:val="24"/>
          <w:shd w:val="clear" w:color="auto" w:fill="FCFDFD"/>
        </w:rPr>
        <w:t>BrightLine</w:t>
      </w:r>
      <w:proofErr w:type="spellEnd"/>
      <w:r w:rsidRPr="005346C4">
        <w:rPr>
          <w:rFonts w:ascii="Cambria" w:hAnsi="Cambria"/>
          <w:color w:val="000000" w:themeColor="text1"/>
          <w:sz w:val="24"/>
          <w:szCs w:val="24"/>
          <w:shd w:val="clear" w:color="auto" w:fill="FCFDFD"/>
        </w:rPr>
        <w:t xml:space="preserve"> single-band bandpass filter </w:t>
      </w:r>
      <w:r w:rsidRPr="00CD0D15">
        <w:rPr>
          <w:rFonts w:ascii="Cambria" w:hAnsi="Cambria"/>
          <w:color w:val="222222"/>
          <w:sz w:val="24"/>
          <w:szCs w:val="24"/>
          <w:shd w:val="clear" w:color="auto" w:fill="FCFDFD"/>
        </w:rPr>
        <w:t>(CFW-BP01-Clin-25)</w:t>
      </w:r>
      <w:r w:rsidRPr="00CD0D15">
        <w:rPr>
          <w:rFonts w:ascii="Cambria" w:hAnsi="Cambria"/>
          <w:color w:val="CC0000"/>
          <w:sz w:val="24"/>
          <w:szCs w:val="24"/>
        </w:rPr>
        <w:t xml:space="preserve">. </w:t>
      </w:r>
      <w:r w:rsidRPr="00CD0D15">
        <w:rPr>
          <w:rFonts w:ascii="Cambria" w:hAnsi="Cambria"/>
          <w:sz w:val="24"/>
          <w:szCs w:val="24"/>
        </w:rPr>
        <w:t xml:space="preserve">The fluorescence lifetime data was acquired using </w:t>
      </w:r>
      <w:proofErr w:type="spellStart"/>
      <w:r w:rsidRPr="00CD0D15">
        <w:rPr>
          <w:rFonts w:ascii="Cambria" w:hAnsi="Cambria"/>
          <w:sz w:val="24"/>
          <w:szCs w:val="24"/>
        </w:rPr>
        <w:t>simFCS</w:t>
      </w:r>
      <w:proofErr w:type="spellEnd"/>
      <w:r w:rsidRPr="00CD0D15">
        <w:rPr>
          <w:rFonts w:ascii="Cambria" w:hAnsi="Cambria"/>
          <w:sz w:val="24"/>
          <w:szCs w:val="24"/>
        </w:rPr>
        <w:t xml:space="preserve">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sz w:val="24"/>
          <w:szCs w:val="24"/>
        </w:rPr>
      </w:pPr>
    </w:p>
    <w:p w14:paraId="7E0AE399" w14:textId="14F0C72E"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Z-stack fluorescence lifetime of </w:t>
      </w:r>
      <w:r w:rsidR="005346C4">
        <w:rPr>
          <w:rFonts w:ascii="Cambria" w:hAnsi="Cambria"/>
          <w:b/>
          <w:bCs/>
          <w:sz w:val="24"/>
          <w:szCs w:val="24"/>
        </w:rPr>
        <w:t xml:space="preserve">WT PA14 </w:t>
      </w:r>
      <w:r w:rsidRPr="00CD0D15">
        <w:rPr>
          <w:rFonts w:ascii="Cambria" w:hAnsi="Cambria"/>
          <w:b/>
          <w:bCs/>
          <w:sz w:val="24"/>
          <w:szCs w:val="24"/>
        </w:rPr>
        <w:t xml:space="preserve">biofilms on the DIVER microscope. </w:t>
      </w:r>
    </w:p>
    <w:p w14:paraId="02CA6DB4" w14:textId="46F46B02" w:rsidR="00F27C25" w:rsidRPr="00CD0D15" w:rsidRDefault="00F27C25" w:rsidP="005346C4">
      <w:pPr>
        <w:spacing w:line="480" w:lineRule="auto"/>
        <w:ind w:firstLine="720"/>
        <w:outlineLvl w:val="0"/>
        <w:rPr>
          <w:rFonts w:ascii="Cambria" w:hAnsi="Cambria"/>
          <w:sz w:val="24"/>
          <w:szCs w:val="24"/>
        </w:rPr>
      </w:pPr>
      <w:r w:rsidRPr="00CD0D15">
        <w:rPr>
          <w:rFonts w:ascii="Cambria" w:hAnsi="Cambria"/>
          <w:sz w:val="24"/>
          <w:szCs w:val="24"/>
        </w:rPr>
        <w:t xml:space="preserve">Intact </w:t>
      </w:r>
      <w:r w:rsidR="005346C4">
        <w:rPr>
          <w:rFonts w:ascii="Cambria" w:hAnsi="Cambria"/>
          <w:sz w:val="24"/>
          <w:szCs w:val="24"/>
        </w:rPr>
        <w:t xml:space="preserve">WT </w:t>
      </w:r>
      <w:r w:rsidRPr="005346C4">
        <w:rPr>
          <w:rFonts w:ascii="Cambria" w:hAnsi="Cambria"/>
          <w:i/>
          <w:iCs/>
          <w:sz w:val="24"/>
          <w:szCs w:val="24"/>
        </w:rPr>
        <w:t>P. aeruginosa</w:t>
      </w:r>
      <w:r w:rsidR="005346C4">
        <w:rPr>
          <w:rFonts w:ascii="Cambria" w:hAnsi="Cambria"/>
          <w:i/>
          <w:iCs/>
          <w:sz w:val="24"/>
          <w:szCs w:val="24"/>
        </w:rPr>
        <w:t xml:space="preserve"> </w:t>
      </w:r>
      <w:r w:rsidR="005346C4">
        <w:rPr>
          <w:rFonts w:ascii="Cambria" w:hAnsi="Cambria"/>
          <w:sz w:val="24"/>
          <w:szCs w:val="24"/>
        </w:rPr>
        <w:t>PA14</w:t>
      </w:r>
      <w:r w:rsidRPr="005346C4">
        <w:rPr>
          <w:rFonts w:ascii="Cambria" w:hAnsi="Cambria"/>
          <w:i/>
          <w:iCs/>
          <w:sz w:val="24"/>
          <w:szCs w:val="24"/>
        </w:rPr>
        <w:t xml:space="preserve"> </w:t>
      </w:r>
      <w:r w:rsidRPr="00CD0D15">
        <w:rPr>
          <w:rFonts w:ascii="Cambria" w:hAnsi="Cambria"/>
          <w:sz w:val="24"/>
          <w:szCs w:val="24"/>
        </w:rPr>
        <w:t>biofilms</w:t>
      </w:r>
      <w:r w:rsidR="005346C4">
        <w:rPr>
          <w:rFonts w:ascii="Cambria" w:hAnsi="Cambria"/>
          <w:sz w:val="24"/>
          <w:szCs w:val="24"/>
        </w:rPr>
        <w:t xml:space="preserve"> were</w:t>
      </w:r>
      <w:r w:rsidRPr="00CD0D15">
        <w:rPr>
          <w:rFonts w:ascii="Cambria" w:hAnsi="Cambria"/>
          <w:sz w:val="24"/>
          <w:szCs w:val="24"/>
        </w:rPr>
        <w:t xml:space="preserve"> </w:t>
      </w:r>
      <w:r w:rsidR="005346C4">
        <w:rPr>
          <w:rFonts w:ascii="Cambria" w:hAnsi="Cambria"/>
          <w:sz w:val="24"/>
          <w:szCs w:val="24"/>
        </w:rPr>
        <w:t xml:space="preserve">grown in ASM for five days and </w:t>
      </w:r>
      <w:r w:rsidRPr="00CD0D15">
        <w:rPr>
          <w:rFonts w:ascii="Cambria" w:hAnsi="Cambria"/>
          <w:sz w:val="24"/>
          <w:szCs w:val="24"/>
        </w:rPr>
        <w:t xml:space="preserve">prepared for z-stack imaging by adding a large coverslip on top of the surface of the biofilm, and then imaged with </w:t>
      </w:r>
      <w:r w:rsidRPr="00CD0D15">
        <w:rPr>
          <w:rFonts w:ascii="Cambria" w:hAnsi="Cambria"/>
          <w:color w:val="000000" w:themeColor="text1"/>
          <w:sz w:val="24"/>
          <w:szCs w:val="24"/>
        </w:rPr>
        <w:t>a 0.8 NA 40x Water objective. Z-st</w:t>
      </w:r>
      <w:r w:rsidRPr="00CD0D15">
        <w:rPr>
          <w:rFonts w:ascii="Cambria" w:hAnsi="Cambria"/>
          <w:sz w:val="24"/>
          <w:szCs w:val="24"/>
        </w:rPr>
        <w:t xml:space="preserve">acks were obtained on a custom-made microscope at the Laboratory for Fluorescence Dynamics, the DIVER (Deep Imaging Via Enhanced Recovery)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{"citationID":"jlZXDqDQ","properties":{"formattedCitation":"(13, 14, 39)","plainCitation":"(13, 14, 39)","noteIndex":0},"citationItems":[{"id":1211,"uris":["http://zotero.org/users/6261839/items/T8KUQSTH"],"uri":["http://zotero.org/users/6261839/items/T8KUQSTH"],"itemData":{"id":1211,"type":"article-journal","abstract":"The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eastAsia="Times New Roman" w:hAnsi="Cambria" w:cs="Times New Roman"/>
          <w:sz w:val="24"/>
          <w:szCs w:val="24"/>
        </w:rPr>
        <w:t>(13, 14, 39)</w:t>
      </w:r>
      <w:r w:rsidRPr="00CD0D15">
        <w:rPr>
          <w:rFonts w:ascii="Cambria" w:hAnsi="Cambria"/>
          <w:sz w:val="24"/>
          <w:szCs w:val="24"/>
        </w:rPr>
        <w:fldChar w:fldCharType="end"/>
      </w:r>
      <w:r w:rsidRPr="00CD0D15">
        <w:rPr>
          <w:rFonts w:ascii="Cambria" w:hAnsi="Cambria"/>
          <w:sz w:val="24"/>
          <w:szCs w:val="24"/>
        </w:rPr>
        <w:t xml:space="preserve">. The DIVER is a </w:t>
      </w:r>
      <w:r w:rsidRPr="00CD0D15">
        <w:rPr>
          <w:rFonts w:ascii="Cambria" w:eastAsia="Times New Roman" w:hAnsi="Cambria"/>
          <w:color w:val="000000"/>
          <w:sz w:val="24"/>
          <w:szCs w:val="24"/>
          <w:shd w:val="clear" w:color="auto" w:fill="FFFFFF"/>
        </w:rPr>
        <w:t xml:space="preserve">Nikon Eclipse TE2000-U microscope equipped </w:t>
      </w:r>
      <w:r w:rsidRPr="00CD0D15">
        <w:rPr>
          <w:rFonts w:ascii="Cambria" w:hAnsi="Cambria"/>
          <w:sz w:val="24"/>
          <w:szCs w:val="24"/>
        </w:rPr>
        <w:t xml:space="preserve">with a wide-area 18x18 mm </w:t>
      </w:r>
      <w:r w:rsidRPr="00CD0D15">
        <w:rPr>
          <w:rFonts w:ascii="Cambria" w:eastAsia="Times New Roman" w:hAnsi="Cambria"/>
          <w:sz w:val="24"/>
          <w:szCs w:val="24"/>
        </w:rPr>
        <w:t>photomultiplier tube (PMT)</w:t>
      </w:r>
      <w:r w:rsidRPr="00CD0D15">
        <w:rPr>
          <w:rFonts w:ascii="Cambria" w:hAnsi="Cambria"/>
          <w:sz w:val="24"/>
          <w:szCs w:val="24"/>
        </w:rPr>
        <w:t xml:space="preserve"> </w:t>
      </w:r>
      <w:r w:rsidRPr="00CD0D15">
        <w:rPr>
          <w:rFonts w:ascii="Cambria" w:eastAsia="Times New Roman" w:hAnsi="Cambria"/>
          <w:sz w:val="24"/>
          <w:szCs w:val="24"/>
        </w:rPr>
        <w:t xml:space="preserve">(Hamamatsu R7600P-300) which enhances photon collection. Samples were excited with 2-photon excitation at 740 nm using </w:t>
      </w:r>
      <w:r w:rsidRPr="00CD0D15">
        <w:rPr>
          <w:rFonts w:ascii="Cambria" w:eastAsia="Times New Roman" w:hAnsi="Cambria"/>
          <w:color w:val="000000"/>
          <w:sz w:val="24"/>
          <w:szCs w:val="24"/>
          <w:shd w:val="clear" w:color="auto" w:fill="FFFFFF"/>
        </w:rPr>
        <w:t xml:space="preserve">a Tsunami Spectra-Physics </w:t>
      </w:r>
      <w:proofErr w:type="spellStart"/>
      <w:r w:rsidRPr="00CD0D15">
        <w:rPr>
          <w:rFonts w:ascii="Cambria" w:eastAsia="Times New Roman" w:hAnsi="Cambria"/>
          <w:color w:val="000000"/>
          <w:sz w:val="24"/>
          <w:szCs w:val="24"/>
          <w:shd w:val="clear" w:color="auto" w:fill="FFFFFF"/>
        </w:rPr>
        <w:t>Ti:Sapphire</w:t>
      </w:r>
      <w:proofErr w:type="spellEnd"/>
      <w:r w:rsidRPr="00CD0D15">
        <w:rPr>
          <w:rFonts w:ascii="Cambria" w:eastAsia="Times New Roman" w:hAnsi="Cambria"/>
          <w:color w:val="000000"/>
          <w:sz w:val="24"/>
          <w:szCs w:val="24"/>
          <w:shd w:val="clear" w:color="auto" w:fill="FFFFFF"/>
        </w:rPr>
        <w:t xml:space="preserve"> laser (80 MHz). The emission was </w:t>
      </w:r>
      <w:r w:rsidRPr="00CD0D15">
        <w:rPr>
          <w:rFonts w:ascii="Cambria" w:eastAsia="Times New Roman" w:hAnsi="Cambria"/>
          <w:color w:val="000000"/>
          <w:sz w:val="24"/>
          <w:szCs w:val="24"/>
          <w:shd w:val="clear" w:color="auto" w:fill="FFFFFF"/>
        </w:rPr>
        <w:lastRenderedPageBreak/>
        <w:t>filtered with a Schott BG-39 filter and</w:t>
      </w:r>
      <w:r w:rsidR="00751974">
        <w:rPr>
          <w:rFonts w:ascii="Cambria" w:eastAsia="Times New Roman" w:hAnsi="Cambria"/>
          <w:color w:val="000000"/>
          <w:sz w:val="24"/>
          <w:szCs w:val="24"/>
          <w:shd w:val="clear" w:color="auto" w:fill="FFFFFF"/>
        </w:rPr>
        <w:t xml:space="preserve"> </w:t>
      </w:r>
      <w:r w:rsidR="009B6BF6">
        <w:rPr>
          <w:rFonts w:ascii="Cambria" w:eastAsia="Times New Roman" w:hAnsi="Cambria"/>
          <w:color w:val="000000"/>
          <w:sz w:val="24"/>
          <w:szCs w:val="24"/>
          <w:shd w:val="clear" w:color="auto" w:fill="FFFFFF"/>
        </w:rPr>
        <w:t>NADH-targeted optical bandpass filter (400-500 nm)</w:t>
      </w:r>
      <w:r w:rsidR="00751974">
        <w:rPr>
          <w:rFonts w:ascii="Cambria" w:eastAsia="Times New Roman" w:hAnsi="Cambria"/>
          <w:color w:val="000000"/>
          <w:sz w:val="24"/>
          <w:szCs w:val="24"/>
          <w:shd w:val="clear" w:color="auto" w:fill="FFFFFF"/>
        </w:rPr>
        <w:t xml:space="preserve">. </w:t>
      </w:r>
      <w:r w:rsidRPr="00CD0D15">
        <w:rPr>
          <w:rFonts w:ascii="Cambria" w:eastAsia="Times New Roman" w:hAnsi="Cambria"/>
          <w:color w:val="000000"/>
          <w:sz w:val="24"/>
          <w:szCs w:val="24"/>
          <w:shd w:val="clear" w:color="auto" w:fill="FFFFFF"/>
        </w:rPr>
        <w:t xml:space="preserve">The fluorescence lifetime data was collected with </w:t>
      </w:r>
      <w:proofErr w:type="spellStart"/>
      <w:r w:rsidRPr="00CD0D15">
        <w:rPr>
          <w:rFonts w:ascii="Cambria" w:eastAsia="Times New Roman" w:hAnsi="Cambria"/>
          <w:color w:val="000000"/>
          <w:sz w:val="24"/>
          <w:szCs w:val="24"/>
          <w:shd w:val="clear" w:color="auto" w:fill="FFFFFF"/>
        </w:rPr>
        <w:t>SimFCS</w:t>
      </w:r>
      <w:proofErr w:type="spellEnd"/>
      <w:r w:rsidRPr="00CD0D15">
        <w:rPr>
          <w:rFonts w:ascii="Cambria" w:eastAsia="Times New Roman" w:hAnsi="Cambria"/>
          <w:color w:val="000000"/>
          <w:sz w:val="24"/>
          <w:szCs w:val="24"/>
          <w:shd w:val="clear" w:color="auto" w:fill="FFFFFF"/>
        </w:rPr>
        <w:t xml:space="preserve"> v4 software. Z-stacks were automatically acquired every </w:t>
      </w:r>
      <w:r w:rsidR="005346C4">
        <w:rPr>
          <w:rFonts w:ascii="Cambria" w:eastAsia="Times New Roman" w:hAnsi="Cambria"/>
          <w:color w:val="000000"/>
          <w:sz w:val="24"/>
          <w:szCs w:val="24"/>
          <w:shd w:val="clear" w:color="auto" w:fill="FFFFFF"/>
        </w:rPr>
        <w:t xml:space="preserve">100 </w:t>
      </w:r>
      <w:r w:rsidRPr="00CD0D15">
        <w:rPr>
          <w:rFonts w:ascii="Cambria" w:eastAsia="Times New Roman" w:hAnsi="Cambria"/>
          <w:color w:val="000000"/>
          <w:sz w:val="24"/>
          <w:szCs w:val="24"/>
          <w:shd w:val="clear" w:color="auto" w:fill="FFFFFF"/>
        </w:rPr>
        <w:t xml:space="preserve">µm from the surface of the biofilm to </w:t>
      </w:r>
      <w:r w:rsidR="005346C4">
        <w:rPr>
          <w:rFonts w:ascii="Cambria" w:eastAsia="Times New Roman" w:hAnsi="Cambria"/>
          <w:color w:val="000000"/>
          <w:sz w:val="24"/>
          <w:szCs w:val="24"/>
          <w:shd w:val="clear" w:color="auto" w:fill="FFFFFF"/>
        </w:rPr>
        <w:t>1</w:t>
      </w:r>
      <w:r w:rsidRPr="00CD0D15">
        <w:rPr>
          <w:rFonts w:ascii="Cambria" w:eastAsia="Times New Roman" w:hAnsi="Cambria"/>
          <w:color w:val="000000"/>
          <w:sz w:val="24"/>
          <w:szCs w:val="24"/>
          <w:shd w:val="clear" w:color="auto" w:fill="FFFFFF"/>
        </w:rPr>
        <w:t xml:space="preserve"> mm deep. The laser power was increased with an exponential function for deeper sample imaging, with the power ranging from </w:t>
      </w:r>
      <w:r w:rsidR="00751974" w:rsidRPr="00751974">
        <w:rPr>
          <w:rFonts w:ascii="Cambria" w:eastAsia="Times New Roman" w:hAnsi="Cambria"/>
          <w:color w:val="000000" w:themeColor="text1"/>
          <w:sz w:val="24"/>
          <w:szCs w:val="24"/>
          <w:shd w:val="clear" w:color="auto" w:fill="FFFFFF"/>
        </w:rPr>
        <w:t xml:space="preserve">1-58 </w:t>
      </w:r>
      <w:proofErr w:type="spellStart"/>
      <w:r w:rsidR="00751974" w:rsidRPr="00751974">
        <w:rPr>
          <w:rFonts w:ascii="Cambria" w:eastAsia="Times New Roman" w:hAnsi="Cambria"/>
          <w:color w:val="000000" w:themeColor="text1"/>
          <w:sz w:val="24"/>
          <w:szCs w:val="24"/>
          <w:shd w:val="clear" w:color="auto" w:fill="FFFFFF"/>
        </w:rPr>
        <w:t>mM.</w:t>
      </w:r>
      <w:proofErr w:type="spellEnd"/>
    </w:p>
    <w:p w14:paraId="2ADF5574" w14:textId="77777777" w:rsidR="00F27C25" w:rsidRPr="00CD0D15" w:rsidRDefault="00F27C25" w:rsidP="00F27C25">
      <w:pPr>
        <w:spacing w:line="480" w:lineRule="auto"/>
        <w:rPr>
          <w:rFonts w:ascii="Cambria" w:hAnsi="Cambria"/>
          <w:sz w:val="24"/>
          <w:szCs w:val="24"/>
        </w:rPr>
      </w:pPr>
    </w:p>
    <w:p w14:paraId="54DE0C6C"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 xml:space="preserve">Fluorescence lifetime analysis and visualization. </w:t>
      </w:r>
    </w:p>
    <w:p w14:paraId="658F6E70" w14:textId="5F56BB56" w:rsidR="00F27C25" w:rsidRPr="00CD0D15" w:rsidRDefault="00F27C25" w:rsidP="007627D8">
      <w:pPr>
        <w:widowControl w:val="0"/>
        <w:autoSpaceDE w:val="0"/>
        <w:autoSpaceDN w:val="0"/>
        <w:adjustRightInd w:val="0"/>
        <w:spacing w:line="480" w:lineRule="auto"/>
        <w:ind w:firstLine="720"/>
        <w:rPr>
          <w:rFonts w:ascii="Cambria" w:hAnsi="Cambria"/>
          <w:sz w:val="24"/>
          <w:szCs w:val="24"/>
        </w:rPr>
      </w:pPr>
      <w:r w:rsidRPr="00CD0D15">
        <w:rPr>
          <w:rFonts w:ascii="Cambria" w:hAnsi="Cambria"/>
          <w:sz w:val="24"/>
          <w:szCs w:val="24"/>
        </w:rPr>
        <w:t xml:space="preserve">The fluorescence lifetime data was analyzed in </w:t>
      </w:r>
      <w:proofErr w:type="spellStart"/>
      <w:r w:rsidRPr="00CD0D15">
        <w:rPr>
          <w:rFonts w:ascii="Cambria" w:hAnsi="Cambria"/>
          <w:sz w:val="24"/>
          <w:szCs w:val="24"/>
        </w:rPr>
        <w:t>SimFCS</w:t>
      </w:r>
      <w:proofErr w:type="spellEnd"/>
      <w:r w:rsidRPr="00CD0D15">
        <w:rPr>
          <w:rFonts w:ascii="Cambria" w:hAnsi="Cambria"/>
          <w:sz w:val="24"/>
          <w:szCs w:val="24"/>
        </w:rPr>
        <w:t xml:space="preserve"> v4 software using the phasor approach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Yj5m7Vh4","properties":{"formattedCitation":"(17)","plainCitation":"(17)","noteIndex":0},"citationItems":[{"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(17)</w:t>
      </w:r>
      <w:r w:rsidRPr="00CD0D15">
        <w:rPr>
          <w:rFonts w:ascii="Cambria" w:hAnsi="Cambria"/>
          <w:sz w:val="24"/>
          <w:szCs w:val="24"/>
        </w:rPr>
        <w:fldChar w:fldCharType="end"/>
      </w:r>
      <w:r w:rsidRPr="00CD0D15">
        <w:rPr>
          <w:rFonts w:ascii="Cambria" w:hAnsi="Cambria"/>
          <w:sz w:val="24"/>
          <w:szCs w:val="24"/>
        </w:rPr>
        <w:t xml:space="preserve">. The phasor approach uses a cosine-sine discrete fast Fourier transform to transform raw fluorescence lifetime traces onto a two-coordinate polar phasor plot. The resulting </w:t>
      </w:r>
      <w:r w:rsidR="007627D8">
        <w:rPr>
          <w:rFonts w:ascii="Cambria" w:hAnsi="Cambria"/>
          <w:sz w:val="24"/>
          <w:szCs w:val="24"/>
        </w:rPr>
        <w:t>G</w:t>
      </w:r>
      <w:r w:rsidRPr="00CD0D15">
        <w:rPr>
          <w:rFonts w:ascii="Cambria" w:hAnsi="Cambria"/>
          <w:sz w:val="24"/>
          <w:szCs w:val="24"/>
        </w:rPr>
        <w:t xml:space="preserve"> and </w:t>
      </w:r>
      <w:r w:rsidR="007627D8">
        <w:rPr>
          <w:rFonts w:ascii="Cambria" w:hAnsi="Cambria"/>
          <w:sz w:val="24"/>
          <w:szCs w:val="24"/>
        </w:rPr>
        <w:t xml:space="preserve">S </w:t>
      </w:r>
      <w:r w:rsidRPr="00CD0D15">
        <w:rPr>
          <w:rFonts w:ascii="Cambria" w:hAnsi="Cambria"/>
          <w:sz w:val="24"/>
          <w:szCs w:val="24"/>
        </w:rPr>
        <w:t xml:space="preserve">coordinates are the cosine and sine components of the transform for a given frequency (80 MHz). </w:t>
      </w:r>
      <w:r w:rsidR="00F04E94">
        <w:rPr>
          <w:rFonts w:ascii="Cambria" w:hAnsi="Cambria"/>
          <w:sz w:val="24"/>
          <w:szCs w:val="24"/>
        </w:rPr>
        <w:t xml:space="preserve">For the FLIM phasor analyses, images </w:t>
      </w:r>
      <w:r w:rsidRPr="00CD0D15">
        <w:rPr>
          <w:rFonts w:ascii="Cambria" w:hAnsi="Cambria"/>
          <w:sz w:val="24"/>
          <w:szCs w:val="24"/>
        </w:rPr>
        <w:t xml:space="preserve">were processed following Ranjit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3Vew5tLK","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(34)</w:t>
      </w:r>
      <w:r w:rsidRPr="00CD0D15">
        <w:rPr>
          <w:rFonts w:ascii="Cambria" w:hAnsi="Cambria"/>
          <w:sz w:val="24"/>
          <w:szCs w:val="24"/>
        </w:rPr>
        <w:fldChar w:fldCharType="end"/>
      </w:r>
      <w:r w:rsidRPr="00CD0D15">
        <w:rPr>
          <w:rFonts w:ascii="Cambria" w:hAnsi="Cambria"/>
          <w:sz w:val="24"/>
          <w:szCs w:val="24"/>
        </w:rPr>
        <w:t>. The images were first masked using fluorescence intensity thresholds to exclude pixels with background signal</w:t>
      </w:r>
      <w:r w:rsidR="00702DAC">
        <w:rPr>
          <w:rFonts w:ascii="Cambria" w:hAnsi="Cambria"/>
          <w:sz w:val="24"/>
          <w:szCs w:val="24"/>
        </w:rPr>
        <w:t xml:space="preserve">. </w:t>
      </w:r>
      <w:r w:rsidRPr="00CD0D15">
        <w:rPr>
          <w:rFonts w:ascii="Cambria" w:hAnsi="Cambria"/>
          <w:sz w:val="24"/>
          <w:szCs w:val="24"/>
        </w:rPr>
        <w:t xml:space="preserve">The resulting images contain the fluorescence lifetime phasor coordinates for each pixel. For the single cell or cluster analyses, individual cells or group of cells were selected as regions of interest, and the average g and s values were calculated. </w:t>
      </w:r>
    </w:p>
    <w:p w14:paraId="4A8CAB68" w14:textId="77777777" w:rsidR="00F27C25" w:rsidRPr="00702DAC" w:rsidRDefault="00F27C25" w:rsidP="00F27C25">
      <w:pPr>
        <w:spacing w:line="480" w:lineRule="auto"/>
        <w:outlineLvl w:val="0"/>
        <w:rPr>
          <w:rFonts w:ascii="Cambria" w:hAnsi="Cambria"/>
          <w:b/>
          <w:bCs/>
          <w:sz w:val="24"/>
          <w:szCs w:val="24"/>
        </w:rPr>
      </w:pPr>
      <w:r w:rsidRPr="00702DAC">
        <w:rPr>
          <w:rFonts w:ascii="Cambria" w:hAnsi="Cambria"/>
          <w:b/>
          <w:bCs/>
          <w:sz w:val="24"/>
          <w:szCs w:val="24"/>
        </w:rPr>
        <w:t>Unmixing of fluorescence lifetime and hyperspectral data.</w:t>
      </w:r>
    </w:p>
    <w:p w14:paraId="1198A421" w14:textId="77777777"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To represent the fluorescence lifetime data in phasor space, the intensity trace is Fourier transformed to obtain the s and g coordinates at a harmonic n,</w:t>
      </w:r>
    </w:p>
    <w:p w14:paraId="27DD3652" w14:textId="048B0C5D" w:rsidR="00F27C25" w:rsidRPr="00CD0D15" w:rsidRDefault="00774B5A"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w:rPr>
                          <w:rFonts w:ascii="Cambria Math" w:hAnsi="Cambria Math"/>
                          <w:sz w:val="24"/>
                          <w:szCs w:val="24"/>
                        </w:rPr>
                        <m:t>T</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)sin(2</m:t>
                      </m:r>
                      <m:r>
                        <w:rPr>
                          <w:rFonts w:ascii="Cambria Math" w:hAnsi="Cambria Math"/>
                          <w:sz w:val="24"/>
                          <w:szCs w:val="24"/>
                        </w:rPr>
                        <m:t>πnt</m:t>
                      </m:r>
                      <m:r>
                        <m:rPr>
                          <m:sty m:val="p"/>
                        </m:rPr>
                        <w:rPr>
                          <w:rFonts w:ascii="Cambria Math" w:hAnsi="Cambria Math"/>
                          <w:sz w:val="24"/>
                          <w:szCs w:val="24"/>
                        </w:rPr>
                        <m:t>)</m:t>
                      </m:r>
                      <m:r>
                        <w:rPr>
                          <w:rFonts w:ascii="Cambria Math" w:hAnsi="Cambria Math"/>
                          <w:sz w:val="24"/>
                          <w:szCs w:val="24"/>
                        </w:rPr>
                        <m:t>dt</m:t>
                      </m:r>
                    </m:e>
                  </m:nary>
                </m:num>
                <m:den>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2</m:t>
                      </m:r>
                      <m:r>
                        <w:rPr>
                          <w:rFonts w:ascii="Cambria Math" w:hAnsi="Cambria Math"/>
                          <w:sz w:val="24"/>
                          <w:szCs w:val="24"/>
                        </w:rPr>
                        <m:t>π</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dt</m:t>
                      </m:r>
                    </m:e>
                  </m:nary>
                </m:den>
              </m:f>
            </m:e>
          </m:eqArr>
        </m:oMath>
      </m:oMathPara>
    </w:p>
    <w:p w14:paraId="6C79A155" w14:textId="25D9D412" w:rsidR="00F27C25" w:rsidRPr="00CD0D15" w:rsidRDefault="00774B5A"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1</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)cos(2</m:t>
                      </m:r>
                      <m:r>
                        <w:rPr>
                          <w:rFonts w:ascii="Cambria Math" w:hAnsi="Cambria Math"/>
                          <w:sz w:val="24"/>
                          <w:szCs w:val="24"/>
                        </w:rPr>
                        <m:t>πnt</m:t>
                      </m:r>
                      <m:r>
                        <m:rPr>
                          <m:sty m:val="p"/>
                        </m:rPr>
                        <w:rPr>
                          <w:rFonts w:ascii="Cambria Math" w:hAnsi="Cambria Math"/>
                          <w:sz w:val="24"/>
                          <w:szCs w:val="24"/>
                        </w:rPr>
                        <m:t>)</m:t>
                      </m:r>
                      <m:r>
                        <w:rPr>
                          <w:rFonts w:ascii="Cambria Math" w:hAnsi="Cambria Math"/>
                          <w:sz w:val="24"/>
                          <w:szCs w:val="24"/>
                        </w:rPr>
                        <m:t>dt</m:t>
                      </m:r>
                    </m:e>
                  </m:nary>
                </m:num>
                <m:den>
                  <m:nary>
                    <m:naryPr>
                      <m:limLoc m:val="subSup"/>
                      <m:grow m:val="1"/>
                      <m:ctrlPr>
                        <w:rPr>
                          <w:rFonts w:ascii="Cambria Math" w:hAnsi="Cambria Math"/>
                          <w:sz w:val="24"/>
                          <w:szCs w:val="24"/>
                        </w:rPr>
                      </m:ctrlPr>
                    </m:naryPr>
                    <m:sub>
                      <m:r>
                        <m:rPr>
                          <m:sty m:val="p"/>
                        </m:rPr>
                        <w:rPr>
                          <w:rFonts w:ascii="Cambria Math" w:hAnsi="Cambria Math"/>
                          <w:sz w:val="24"/>
                          <w:szCs w:val="24"/>
                        </w:rPr>
                        <m:t>0</m:t>
                      </m:r>
                    </m:sub>
                    <m:sup>
                      <m:r>
                        <m:rPr>
                          <m:sty m:val="p"/>
                        </m:rPr>
                        <w:rPr>
                          <w:rFonts w:ascii="Cambria Math" w:hAnsi="Cambria Math"/>
                          <w:sz w:val="24"/>
                          <w:szCs w:val="24"/>
                        </w:rPr>
                        <m:t>1</m:t>
                      </m:r>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dt</m:t>
                      </m:r>
                    </m:e>
                  </m:nary>
                </m:den>
              </m:f>
            </m:e>
          </m:eqArr>
        </m:oMath>
      </m:oMathPara>
    </w:p>
    <w:p w14:paraId="112F26E7"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Similarly, the spectrum is transformed with the equations</w:t>
      </w:r>
    </w:p>
    <w:p w14:paraId="58F42A7B" w14:textId="1A15CA49" w:rsidR="00F27C25" w:rsidRPr="00CD0D15" w:rsidRDefault="00774B5A"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)sin(2</m:t>
                      </m:r>
                      <m:r>
                        <w:rPr>
                          <w:rFonts w:ascii="Cambria Math" w:hAnsi="Cambria Math"/>
                          <w:sz w:val="24"/>
                          <w:szCs w:val="24"/>
                        </w:rPr>
                        <m:t>πn</m:t>
                      </m:r>
                      <m:f>
                        <m:fPr>
                          <m:ctrlPr>
                            <w:rPr>
                              <w:rFonts w:ascii="Cambria Math" w:hAnsi="Cambria Math"/>
                              <w:sz w:val="24"/>
                              <w:szCs w:val="24"/>
                            </w:rPr>
                          </m:ctrlPr>
                        </m:fPr>
                        <m:num>
                          <m:r>
                            <w:rPr>
                              <w:rFonts w:ascii="Cambria Math" w:hAnsi="Cambria Math"/>
                              <w:sz w:val="24"/>
                              <w:szCs w:val="24"/>
                            </w:rPr>
                            <m:t>λ</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num>
                        <m:den>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den>
                      </m:f>
                      <m:r>
                        <m:rPr>
                          <m:sty m:val="p"/>
                        </m:rPr>
                        <w:rPr>
                          <w:rFonts w:ascii="Cambria Math" w:hAnsi="Cambria Math"/>
                          <w:sz w:val="24"/>
                          <w:szCs w:val="24"/>
                        </w:rPr>
                        <m:t>)</m:t>
                      </m:r>
                      <m:r>
                        <w:rPr>
                          <w:rFonts w:ascii="Cambria Math" w:hAnsi="Cambria Math"/>
                          <w:sz w:val="24"/>
                          <w:szCs w:val="24"/>
                        </w:rPr>
                        <m:t>dλ</m:t>
                      </m:r>
                    </m:e>
                  </m:nary>
                </m:num>
                <m:den>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m:t>
                      </m:r>
                      <m:r>
                        <w:rPr>
                          <w:rFonts w:ascii="Cambria Math" w:hAnsi="Cambria Math"/>
                          <w:sz w:val="24"/>
                          <w:szCs w:val="24"/>
                        </w:rPr>
                        <m:t>dλ</m:t>
                      </m:r>
                    </m:e>
                  </m:nary>
                </m:den>
              </m:f>
            </m:e>
          </m:eqArr>
        </m:oMath>
      </m:oMathPara>
    </w:p>
    <w:p w14:paraId="2A0EA43A" w14:textId="3A97C064" w:rsidR="00F27C25" w:rsidRPr="00CD0D15" w:rsidRDefault="00774B5A"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 xml:space="preserve"> </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f>
                <m:fPr>
                  <m:ctrlPr>
                    <w:rPr>
                      <w:rFonts w:ascii="Cambria Math" w:hAnsi="Cambria Math"/>
                      <w:sz w:val="24"/>
                      <w:szCs w:val="24"/>
                    </w:rPr>
                  </m:ctrlPr>
                </m:fPr>
                <m:num>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)cos(2</m:t>
                      </m:r>
                      <m:r>
                        <w:rPr>
                          <w:rFonts w:ascii="Cambria Math" w:hAnsi="Cambria Math"/>
                          <w:sz w:val="24"/>
                          <w:szCs w:val="24"/>
                        </w:rPr>
                        <m:t>πn</m:t>
                      </m:r>
                      <m:f>
                        <m:fPr>
                          <m:ctrlPr>
                            <w:rPr>
                              <w:rFonts w:ascii="Cambria Math" w:hAnsi="Cambria Math"/>
                              <w:sz w:val="24"/>
                              <w:szCs w:val="24"/>
                            </w:rPr>
                          </m:ctrlPr>
                        </m:fPr>
                        <m:num>
                          <m:r>
                            <w:rPr>
                              <w:rFonts w:ascii="Cambria Math" w:hAnsi="Cambria Math"/>
                              <w:sz w:val="24"/>
                              <w:szCs w:val="24"/>
                            </w:rPr>
                            <m:t>λ</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num>
                        <m:den>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den>
                      </m:f>
                      <m:r>
                        <m:rPr>
                          <m:sty m:val="p"/>
                        </m:rPr>
                        <w:rPr>
                          <w:rFonts w:ascii="Cambria Math" w:hAnsi="Cambria Math"/>
                          <w:sz w:val="24"/>
                          <w:szCs w:val="24"/>
                        </w:rPr>
                        <m:t>)</m:t>
                      </m:r>
                      <m:r>
                        <w:rPr>
                          <w:rFonts w:ascii="Cambria Math" w:hAnsi="Cambria Math"/>
                          <w:sz w:val="24"/>
                          <w:szCs w:val="24"/>
                        </w:rPr>
                        <m:t>dλ</m:t>
                      </m:r>
                    </m:e>
                  </m:nary>
                </m:num>
                <m:den>
                  <m:nary>
                    <m:naryPr>
                      <m:limLoc m:val="subSup"/>
                      <m:grow m:val="1"/>
                      <m:ctrlPr>
                        <w:rPr>
                          <w:rFonts w:ascii="Cambria Math" w:hAnsi="Cambria Math"/>
                          <w:sz w:val="24"/>
                          <w:szCs w:val="24"/>
                        </w:rPr>
                      </m:ctrlPr>
                    </m:naryPr>
                    <m:sub>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0</m:t>
                          </m:r>
                        </m:sub>
                      </m:sSub>
                    </m:sub>
                    <m:sup>
                      <m:sSub>
                        <m:sSubPr>
                          <m:ctrlPr>
                            <w:rPr>
                              <w:rFonts w:ascii="Cambria Math" w:hAnsi="Cambria Math"/>
                              <w:sz w:val="24"/>
                              <w:szCs w:val="24"/>
                            </w:rPr>
                          </m:ctrlPr>
                        </m:sSubPr>
                        <m:e>
                          <m:r>
                            <w:rPr>
                              <w:rFonts w:ascii="Cambria Math" w:hAnsi="Cambria Math"/>
                              <w:sz w:val="24"/>
                              <w:szCs w:val="24"/>
                            </w:rPr>
                            <m:t>λ</m:t>
                          </m:r>
                        </m:e>
                        <m:sub>
                          <m:r>
                            <m:rPr>
                              <m:sty m:val="p"/>
                            </m:rPr>
                            <w:rPr>
                              <w:rFonts w:ascii="Cambria Math" w:hAnsi="Cambria Math"/>
                              <w:sz w:val="24"/>
                              <w:szCs w:val="24"/>
                            </w:rPr>
                            <m:t>1</m:t>
                          </m:r>
                        </m:sub>
                      </m:sSub>
                    </m:sup>
                    <m:e>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m:t>
                      </m:r>
                      <m:r>
                        <w:rPr>
                          <w:rFonts w:ascii="Cambria Math" w:hAnsi="Cambria Math"/>
                          <w:sz w:val="24"/>
                          <w:szCs w:val="24"/>
                        </w:rPr>
                        <m:t>dλ</m:t>
                      </m:r>
                    </m:e>
                  </m:nary>
                </m:den>
              </m:f>
            </m:e>
          </m:eqArr>
        </m:oMath>
      </m:oMathPara>
    </w:p>
    <w:p w14:paraId="0EBEFBFF"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pure fluorophores predicted to be present in the sample are characterized by spectral and lifetime imaging, creating a basis set of k - pure components in the lifetime and spectral phasor space, at each harmonic n: </w:t>
      </w:r>
    </w:p>
    <w:p w14:paraId="4FD61E95" w14:textId="24935C55" w:rsidR="00F27C25" w:rsidRPr="00CD0D15" w:rsidRDefault="00774B5A"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r>
                <w:rPr>
                  <w:rFonts w:ascii="Cambria Math" w:hAnsi="Cambria Math"/>
                  <w:sz w:val="24"/>
                  <w:szCs w:val="24"/>
                </w:rPr>
                <m:t>S</m:t>
              </m:r>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),G(</m:t>
              </m:r>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ti</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λk</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e>
          </m:eqArr>
        </m:oMath>
      </m:oMathPara>
    </w:p>
    <w:p w14:paraId="646015C4"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measured signal in each pixel of the image is given by </w:t>
      </w:r>
    </w:p>
    <w:p w14:paraId="552FDFA9" w14:textId="0A15D3EA" w:rsidR="00F27C25" w:rsidRPr="00CD0D15" w:rsidRDefault="00774B5A" w:rsidP="00F27C25">
      <w:pPr>
        <w:spacing w:line="480" w:lineRule="auto"/>
        <w:outlineLvl w:val="0"/>
        <w:rPr>
          <w:rFonts w:ascii="Cambria" w:hAnsi="Cambria"/>
          <w:sz w:val="24"/>
          <w:szCs w:val="24"/>
        </w:rPr>
      </w:pPr>
      <m:oMathPara>
        <m:oMath>
          <m:eqArr>
            <m:eqArrPr>
              <m:ctrlPr>
                <w:rPr>
                  <w:rFonts w:ascii="Cambria Math" w:hAnsi="Cambria Math"/>
                  <w:sz w:val="24"/>
                  <w:szCs w:val="24"/>
                </w:rPr>
              </m:ctrlPr>
            </m:eqArrPr>
            <m:e>
              <m:sSub>
                <m:sSubPr>
                  <m:ctrlPr>
                    <w:rPr>
                      <w:rFonts w:ascii="Cambria Math" w:hAnsi="Cambria Math"/>
                      <w:sz w:val="24"/>
                      <w:szCs w:val="24"/>
                    </w:rPr>
                  </m:ctrlPr>
                </m:sSubPr>
                <m:e>
                  <m:r>
                    <w:rPr>
                      <w:rFonts w:ascii="Cambria Math" w:hAnsi="Cambria Math"/>
                      <w:sz w:val="24"/>
                      <w:szCs w:val="24"/>
                    </w:rPr>
                    <m:t>S</m:t>
                  </m:r>
                </m:e>
                <m:sub>
                  <m:r>
                    <m:rPr>
                      <m:nor/>
                    </m:rPr>
                    <w:rPr>
                      <w:rFonts w:ascii="Cambria" w:hAnsi="Cambria"/>
                      <w:sz w:val="24"/>
                      <w:szCs w:val="24"/>
                    </w:rPr>
                    <m:t>signal</m:t>
                  </m:r>
                </m:sub>
              </m:sSub>
              <m:r>
                <m:rPr>
                  <m:sty m:val="p"/>
                </m:rPr>
                <w:rPr>
                  <w:rFonts w:ascii="Cambria Math" w:hAnsi="Cambria Math"/>
                  <w:sz w:val="24"/>
                  <w:szCs w:val="24"/>
                </w:rPr>
                <m:t xml:space="preserve"> </m:t>
              </m:r>
              <m:d>
                <m:dPr>
                  <m:ctrlPr>
                    <w:rPr>
                      <w:rFonts w:ascii="Cambria Math" w:hAnsi="Cambria Math"/>
                      <w:sz w:val="24"/>
                      <w:szCs w:val="24"/>
                    </w:rPr>
                  </m:ctrlPr>
                </m:dPr>
                <m:e>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m:rPr>
                      <m:nor/>
                    </m:rPr>
                    <w:rPr>
                      <w:rFonts w:ascii="Cambria" w:hAnsi="Cambria"/>
                      <w:sz w:val="24"/>
                      <w:szCs w:val="24"/>
                    </w:rPr>
                    <m:t>signal</m:t>
                  </m:r>
                </m:sub>
              </m:sSub>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t</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t</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nor/>
                    </m:rPr>
                    <w:rPr>
                      <w:rFonts w:ascii="Cambria" w:hAnsi="Cambria"/>
                      <w:sz w:val="24"/>
                      <w:szCs w:val="24"/>
                    </w:rPr>
                    <m:t>signal</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m:t>
                  </m:r>
                </m:e>
                <m:sub>
                  <m:r>
                    <w:rPr>
                      <w:rFonts w:ascii="Cambria Math" w:hAnsi="Cambria Math"/>
                      <w:sz w:val="24"/>
                      <w:szCs w:val="24"/>
                    </w:rPr>
                    <m:t>n</m:t>
                  </m:r>
                </m:sub>
              </m:sSub>
            </m:e>
          </m:eqArr>
        </m:oMath>
      </m:oMathPara>
    </w:p>
    <w:p w14:paraId="28A43FF8" w14:textId="563F3553"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In the absence of FRET or other non-linear effects, and if the spectral window for FLIM acquisition is the same as the spectral window for hyperspectral acquisition, the measured signal is modeled as the sum of the each of the components of the basis set, multiplied by the fractional contribution  f</w:t>
      </w:r>
      <w:r w:rsidRPr="00CD0D15">
        <w:rPr>
          <w:rFonts w:ascii="Cambria" w:hAnsi="Cambria"/>
          <w:sz w:val="24"/>
          <w:szCs w:val="24"/>
          <w:vertAlign w:val="subscript"/>
        </w:rPr>
        <w:t xml:space="preserve">j </w:t>
      </w:r>
      <w:r w:rsidRPr="00CD0D15">
        <w:rPr>
          <w:rFonts w:ascii="Cambria" w:hAnsi="Cambria"/>
          <w:sz w:val="24"/>
          <w:szCs w:val="24"/>
        </w:rPr>
        <w:t xml:space="preserve">,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RnsIKfa","properties":{"formattedCitation":"(39)","plainCitation":"(39)","dontUpdate":true,"noteIndex":0},"citationItems":[{"id":1417,"uris":["http://zotero.org/users/6261839/items/PK6GP78P"],"uri":["http://zotero.org/users/6261839/items/PK6GP78P"],"itemData":{"id":1417,"type":"article-journal","abstract":"The phasor approach to FLIM (Fluorescence Lifetime Imaging Microscopy) is becoming popular due to the powerful fit free analysis and the visualization of the decay at each point in images of cells and tissues. However, although several implementation of the method are offered by manufactures of FLIM accessories for microscopes, the details of the conversion of the decay to phasors at each point in an image requires some consideration. Here, we show that if the decay is not properly acquired, the apparently simple phasor transformation can provide incorrect phasor plots and the results may be misinterpreted. In particular, we show the disagreement in experimental data acquired on the same samples using the two cards (FLIMbox, frequency domain and Becker &amp; Hickl BH 830, time domain) and the effect produced by using the BH 830 card with different settings. This difference in data acquisition translates to the assignment of phasor components calculated using different acquisition parameters. This effect is already present in the original data that are not acquired with the proper parameters for the phasor conversion. We also show that the difference in the resolution of components already exists in the data acquired in the time domain when used with settings that do not allow acquisition of the fluorescence decay on a sufficient large time scale. RESEARCH HIGHLIGHTS: This paper is intended to made researchers aware of some simple requirements for the conversion of time-domain data (typically TCSPC) to phasors. The use of phasors for FLIM analysis has seen a surge of popularity. Since the phasor approach is a fit free method and has a powerful visualization of the data, it appears very simple to use. This paper shows that when the original data in the time domain is not acquired with the proper time range to cover the lifetimes in a sample, the conversion to phasors can produce very erroneous results. These results are appearing more frequently in the literature since many of the manufacturers of FLIM accessories for microscopes are now offering the phasor analysis in their software. Here, we show that the phasor transformation per se cannot correct for the problems with data acquisition and that one is misled to think that the \"phasor approach\" is a universal fix for the lack of the proper time range for data acquisition.","container-title":"Microscopy Research and Technique","DOI":"10.1002/jemt.23061","ISSN":"1097-0029","issue":"9","journalAbbreviation":"Microsc. Res. Tech.","language":"eng","note":"PMID: 30295346\nPMCID: PMC6240382","page":"980-989","source":"PubMed","title":"Differences between FLIM phasor analyses for data collected with the Becker and Hickl SPC830 card and with the FLIMbox card","volume":"81","author":[{"family":"Ranjit","given":"Suman"},{"family":"Malacrida","given":"Leonel"},{"family":"Gratton","given":"Enrico"}],"issued":{"date-parts":[["2018",9]]}}}],"schema":"https://github.com/citation-style-language/schema/raw/master/csl-citation.json"} </w:instrText>
      </w:r>
      <w:r w:rsidRPr="00CD0D15">
        <w:rPr>
          <w:rFonts w:ascii="Cambria" w:hAnsi="Cambria"/>
          <w:sz w:val="24"/>
          <w:szCs w:val="24"/>
        </w:rPr>
        <w:fldChar w:fldCharType="separate"/>
      </w:r>
      <w:r w:rsidR="00FB7DC3" w:rsidRPr="00CD0D15">
        <w:rPr>
          <w:rFonts w:ascii="Cambria" w:hAnsi="Cambria"/>
          <w:noProof/>
          <w:sz w:val="24"/>
          <w:szCs w:val="24"/>
        </w:rPr>
        <w:t>(193)</w:t>
      </w:r>
      <w:r w:rsidRPr="00CD0D15">
        <w:rPr>
          <w:rFonts w:ascii="Cambria" w:hAnsi="Cambria"/>
          <w:sz w:val="24"/>
          <w:szCs w:val="24"/>
        </w:rPr>
        <w:fldChar w:fldCharType="end"/>
      </w:r>
      <w:r w:rsidRPr="00CD0D15">
        <w:rPr>
          <w:rFonts w:ascii="Cambria" w:hAnsi="Cambria"/>
          <w:sz w:val="24"/>
          <w:szCs w:val="24"/>
        </w:rPr>
        <w:t xml:space="preserve">, </w:t>
      </w:r>
    </w:p>
    <w:p w14:paraId="4036E450" w14:textId="23AEFB21" w:rsidR="00F27C25" w:rsidRPr="00CD0D15" w:rsidRDefault="00774B5A" w:rsidP="00F27C25">
      <w:pPr>
        <w:spacing w:line="480" w:lineRule="auto"/>
        <w:ind w:left="720"/>
        <w:outlineLvl w:val="0"/>
        <w:rPr>
          <w:rFonts w:ascii="Cambria" w:hAnsi="Cambria"/>
          <w:sz w:val="24"/>
          <w:szCs w:val="24"/>
        </w:rPr>
      </w:pPr>
      <m:oMath>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k</m:t>
            </m:r>
          </m:sup>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n</m:t>
                </m:r>
              </m:sub>
            </m:sSub>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j</m:t>
                </m:r>
              </m:sub>
            </m:sSub>
          </m:e>
        </m:nary>
      </m:oMath>
      <w:r w:rsidR="00F27C25" w:rsidRPr="00CD0D15">
        <w:rPr>
          <w:rFonts w:ascii="Cambria" w:hAnsi="Cambria"/>
          <w:sz w:val="24"/>
          <w:szCs w:val="24"/>
        </w:rPr>
        <w:t xml:space="preserve"> =  </w:t>
      </w:r>
      <m:oMath>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s</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λk</m:t>
            </m:r>
          </m:sub>
        </m:sSub>
      </m:oMath>
    </w:p>
    <w:p w14:paraId="14E19507" w14:textId="08094203" w:rsidR="00F27C25" w:rsidRPr="00CD0D15" w:rsidRDefault="00774B5A" w:rsidP="00F27C25">
      <w:pPr>
        <w:spacing w:line="480" w:lineRule="auto"/>
        <w:ind w:left="720"/>
        <w:outlineLvl w:val="0"/>
        <w:rPr>
          <w:rFonts w:ascii="Cambria" w:hAnsi="Cambria"/>
          <w:sz w:val="24"/>
          <w:szCs w:val="24"/>
        </w:rPr>
      </w:pPr>
      <m:oMath>
        <m:sSub>
          <m:sSubPr>
            <m:ctrlPr>
              <w:rPr>
                <w:rFonts w:ascii="Cambria Math" w:hAnsi="Cambria Math"/>
                <w:sz w:val="24"/>
                <w:szCs w:val="24"/>
              </w:rPr>
            </m:ctrlPr>
          </m:sSubPr>
          <m:e>
            <m:r>
              <w:rPr>
                <w:rFonts w:ascii="Cambria Math" w:hAnsi="Cambria Math"/>
                <w:sz w:val="24"/>
                <w:szCs w:val="24"/>
              </w:rPr>
              <m:t>G</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j</m:t>
            </m:r>
            <m:r>
              <m:rPr>
                <m:sty m:val="p"/>
              </m:rPr>
              <w:rPr>
                <w:rFonts w:ascii="Cambria Math" w:hAnsi="Cambria Math"/>
                <w:sz w:val="24"/>
                <w:szCs w:val="24"/>
              </w:rPr>
              <m:t>=1</m:t>
            </m:r>
          </m:sub>
          <m:sup>
            <m:r>
              <w:rPr>
                <w:rFonts w:ascii="Cambria Math" w:hAnsi="Cambria Math"/>
                <w:sz w:val="24"/>
                <w:szCs w:val="24"/>
              </w:rPr>
              <m:t>k</m:t>
            </m:r>
          </m:sup>
          <m:e>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n</m:t>
                </m:r>
              </m:sub>
            </m:sSub>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j</m:t>
                </m:r>
              </m:sub>
            </m:sSub>
          </m:e>
        </m:nary>
      </m:oMath>
      <w:r w:rsidR="00F27C25" w:rsidRPr="00CD0D15">
        <w:rPr>
          <w:rFonts w:ascii="Cambria" w:hAnsi="Cambria"/>
          <w:sz w:val="24"/>
          <w:szCs w:val="24"/>
        </w:rPr>
        <w:t xml:space="preserve">= </w:t>
      </w:r>
      <m:oMath>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g</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λk</m:t>
            </m:r>
          </m:sub>
        </m:sSub>
      </m:oMath>
    </w:p>
    <w:p w14:paraId="2D1ED75B"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The fractional contributions best describing the signal are found by least squares global optimization:</w:t>
      </w:r>
    </w:p>
    <w:p w14:paraId="13387F2D" w14:textId="4BF58D4E" w:rsidR="00F27C25" w:rsidRPr="00CD0D15" w:rsidRDefault="00F27C25" w:rsidP="00F27C25">
      <w:pPr>
        <w:spacing w:line="480" w:lineRule="auto"/>
        <w:ind w:firstLine="720"/>
        <w:outlineLvl w:val="0"/>
        <w:rPr>
          <w:rFonts w:ascii="Cambria" w:hAnsi="Cambria"/>
          <w:sz w:val="24"/>
          <w:szCs w:val="24"/>
        </w:rPr>
      </w:pPr>
      <w:r w:rsidRPr="00CD0D15">
        <w:rPr>
          <w:rFonts w:ascii="Cambria" w:hAnsi="Cambria"/>
          <w:sz w:val="24"/>
          <w:szCs w:val="24"/>
        </w:rPr>
        <w:t xml:space="preserve"> </w:t>
      </w:r>
      <m:oMath>
        <m:acc>
          <m:accPr>
            <m:chr m:val="⃗"/>
            <m:ctrlPr>
              <w:rPr>
                <w:rFonts w:ascii="Cambria Math" w:hAnsi="Cambria Math"/>
                <w:sz w:val="24"/>
                <w:szCs w:val="24"/>
              </w:rPr>
            </m:ctrlPr>
          </m:accPr>
          <m:e>
            <m:r>
              <w:rPr>
                <w:rFonts w:ascii="Cambria Math" w:hAnsi="Cambria Math"/>
                <w:sz w:val="24"/>
                <w:szCs w:val="24"/>
              </w:rPr>
              <m:t>f</m:t>
            </m:r>
          </m:e>
        </m:acc>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argmin</m:t>
            </m:r>
          </m:e>
          <m:sub>
            <m:r>
              <w:rPr>
                <w:rFonts w:ascii="Cambria Math" w:hAnsi="Cambria Math"/>
                <w:sz w:val="24"/>
                <w:szCs w:val="24"/>
              </w:rPr>
              <m:t>f</m:t>
            </m:r>
          </m:sub>
        </m:sSub>
        <m:r>
          <m:rPr>
            <m:sty m:val="p"/>
          </m:rPr>
          <w:rPr>
            <w:rFonts w:ascii="Cambria Math" w:hAnsi="Cambria Math"/>
            <w:sz w:val="24"/>
            <w:szCs w:val="24"/>
          </w:rPr>
          <m:t xml:space="preserve">  </m:t>
        </m:r>
        <m:d>
          <m:dPr>
            <m:begChr m:val="{"/>
            <m:endChr m:val="}"/>
            <m:ctrlPr>
              <w:rPr>
                <w:rFonts w:ascii="Cambria Math" w:hAnsi="Cambria Math"/>
                <w:sz w:val="24"/>
                <w:szCs w:val="24"/>
              </w:rPr>
            </m:ctrlPr>
          </m:dPr>
          <m:e>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n</m:t>
                </m:r>
              </m:sub>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m:rPr>
                                <m:nor/>
                              </m:rPr>
                              <w:rPr>
                                <w:rFonts w:ascii="Cambria" w:hAnsi="Cambria"/>
                                <w:sz w:val="24"/>
                                <w:szCs w:val="24"/>
                              </w:rPr>
                              <m:t>signal</m:t>
                            </m:r>
                          </m:sub>
                        </m:sSub>
                        <m:d>
                          <m:dPr>
                            <m:ctrlPr>
                              <w:rPr>
                                <w:rFonts w:ascii="Cambria Math" w:hAnsi="Cambria Math"/>
                                <w:sz w:val="24"/>
                                <w:szCs w:val="24"/>
                              </w:rPr>
                            </m:ctrlPr>
                          </m:dPr>
                          <m:e>
                            <m:r>
                              <w:rPr>
                                <w:rFonts w:ascii="Cambria Math" w:hAnsi="Cambria Math"/>
                                <w:sz w:val="24"/>
                                <w:szCs w:val="24"/>
                              </w:rPr>
                              <m:t>n</m:t>
                            </m:r>
                          </m:e>
                        </m:d>
                      </m:e>
                    </m:d>
                  </m:e>
                  <m:sup>
                    <m:r>
                      <m:rPr>
                        <m:sty m:val="p"/>
                      </m:rPr>
                      <w:rPr>
                        <w:rFonts w:ascii="Cambria Math" w:hAnsi="Cambria Math"/>
                        <w:sz w:val="24"/>
                        <w:szCs w:val="24"/>
                      </w:rPr>
                      <m:t>2</m:t>
                    </m:r>
                  </m:sup>
                </m:sSup>
              </m:e>
            </m:nary>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n</m:t>
                </m:r>
              </m:sub>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G</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m:rPr>
                                <m:nor/>
                              </m:rPr>
                              <w:rPr>
                                <w:rFonts w:ascii="Cambria" w:hAnsi="Cambria"/>
                                <w:sz w:val="24"/>
                                <w:szCs w:val="24"/>
                              </w:rPr>
                              <m:t>signal</m:t>
                            </m:r>
                          </m:sub>
                        </m:sSub>
                        <m:d>
                          <m:dPr>
                            <m:ctrlPr>
                              <w:rPr>
                                <w:rFonts w:ascii="Cambria Math" w:hAnsi="Cambria Math"/>
                                <w:sz w:val="24"/>
                                <w:szCs w:val="24"/>
                              </w:rPr>
                            </m:ctrlPr>
                          </m:dPr>
                          <m:e>
                            <m:r>
                              <w:rPr>
                                <w:rFonts w:ascii="Cambria Math" w:hAnsi="Cambria Math"/>
                                <w:sz w:val="24"/>
                                <w:szCs w:val="24"/>
                              </w:rPr>
                              <m:t>n</m:t>
                            </m:r>
                          </m:e>
                        </m:d>
                      </m:e>
                    </m:d>
                  </m:e>
                  <m:sup>
                    <m:r>
                      <m:rPr>
                        <m:sty m:val="p"/>
                      </m:rPr>
                      <w:rPr>
                        <w:rFonts w:ascii="Cambria Math" w:hAnsi="Cambria Math"/>
                        <w:sz w:val="24"/>
                        <w:szCs w:val="24"/>
                      </w:rPr>
                      <m:t>2</m:t>
                    </m:r>
                  </m:sup>
                </m:sSup>
              </m:e>
            </m:nary>
          </m:e>
        </m:d>
      </m:oMath>
    </w:p>
    <w:p w14:paraId="79738EE7"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With the constraint that the sum of all fractions f is 1,</w:t>
      </w:r>
    </w:p>
    <w:p w14:paraId="613E1E8A" w14:textId="5209F4F1" w:rsidR="00F27C25" w:rsidRPr="00CD0D15" w:rsidRDefault="00774B5A" w:rsidP="00F27C25">
      <w:pPr>
        <w:spacing w:line="480" w:lineRule="auto"/>
        <w:outlineLvl w:val="0"/>
        <w:rPr>
          <w:rFonts w:ascii="Cambria" w:hAnsi="Cambria"/>
          <w:sz w:val="24"/>
          <w:szCs w:val="24"/>
        </w:rPr>
      </w:pPr>
      <m:oMathPara>
        <m:oMath>
          <m:nary>
            <m:naryPr>
              <m:chr m:val="∑"/>
              <m:limLoc m:val="undOvr"/>
              <m:supHide m:val="1"/>
              <m:ctrlPr>
                <w:rPr>
                  <w:rFonts w:ascii="Cambria Math" w:hAnsi="Cambria Math"/>
                  <w:sz w:val="24"/>
                  <w:szCs w:val="24"/>
                </w:rPr>
              </m:ctrlPr>
            </m:naryPr>
            <m:sub>
              <m:r>
                <w:rPr>
                  <w:rFonts w:ascii="Cambria Math" w:hAnsi="Cambria Math"/>
                  <w:sz w:val="24"/>
                  <w:szCs w:val="24"/>
                </w:rPr>
                <m:t>i</m:t>
              </m:r>
            </m:sub>
            <m:sup/>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i</m:t>
                  </m:r>
                </m:sub>
              </m:sSub>
            </m:e>
          </m:nary>
          <m:r>
            <m:rPr>
              <m:sty m:val="p"/>
            </m:rPr>
            <w:rPr>
              <w:rFonts w:ascii="Cambria Math" w:hAnsi="Cambria Math"/>
              <w:sz w:val="24"/>
              <w:szCs w:val="24"/>
            </w:rPr>
            <m:t>=1</m:t>
          </m:r>
        </m:oMath>
      </m:oMathPara>
    </w:p>
    <w:p w14:paraId="27268042" w14:textId="49A12C4D"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 xml:space="preserve">The optimization routine used in this work is simplicial homology global optimization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5uToQiPG","properties":{"formattedCitation":"(41)","plainCitation":"(41)","noteIndex":0},"citationItems":[{"id":1416,"uris":["http://zotero.org/users/6261839/items/ENTP9CPW"],"uri":["http://zotero.org/users/6261839/items/ENTP9CPW"],"itemData":{"id":1416,"type":"article-journal","journalAbbreviation":"J Glob Optim","page":"181-217","title":"A simplicial homology algorithm for Lipschitz optimisation | SpringerLink","volume":"72","issued":{"date-parts":[["2018"]]}}}],"schema":"https://github.com/citation-style-language/schema/raw/master/csl-citation.json"}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(41)</w:t>
      </w:r>
      <w:r w:rsidRPr="00CD0D15">
        <w:rPr>
          <w:rFonts w:ascii="Cambria" w:hAnsi="Cambria"/>
          <w:sz w:val="24"/>
          <w:szCs w:val="24"/>
        </w:rPr>
        <w:fldChar w:fldCharType="end"/>
      </w:r>
      <w:r w:rsidRPr="00CD0D15">
        <w:rPr>
          <w:rFonts w:ascii="Cambria" w:hAnsi="Cambria"/>
          <w:sz w:val="24"/>
          <w:szCs w:val="24"/>
        </w:rPr>
        <w:t>. The number of harmonics that can be used in the unmixing algorithm is determined by the resolution of the spectral or lifetime instrument. If too many harmonics are used, the data become</w:t>
      </w:r>
      <w:del w:id="92" w:author="Heather Maughan" w:date="2020-09-03T14:31:00Z">
        <w:r w:rsidRPr="00CD0D15" w:rsidDel="002B1E27">
          <w:rPr>
            <w:rFonts w:ascii="Cambria" w:hAnsi="Cambria"/>
            <w:sz w:val="24"/>
            <w:szCs w:val="24"/>
          </w:rPr>
          <w:delText>s</w:delText>
        </w:r>
      </w:del>
      <w:r w:rsidRPr="00CD0D15">
        <w:rPr>
          <w:rFonts w:ascii="Cambria" w:hAnsi="Cambria"/>
          <w:sz w:val="24"/>
          <w:szCs w:val="24"/>
        </w:rPr>
        <w:t xml:space="preserve"> too noisy and the model breaks down. The maximum number of harmonics that can be used is limited by the Nyquist frequency of the instrument as well as the signal modulation. If there is no modulation in the signal, the phasor coordinates become smaller than the variance introduced by the noise, and unmixing becomes impossible.</w:t>
      </w:r>
    </w:p>
    <w:p w14:paraId="0B131B94" w14:textId="394A4B90" w:rsidR="00F27C25" w:rsidRPr="00E31B30" w:rsidRDefault="00F27C25" w:rsidP="00E31B30">
      <w:pPr>
        <w:rPr>
          <w:rFonts w:eastAsia="Times New Roman"/>
          <w:sz w:val="24"/>
          <w:szCs w:val="24"/>
        </w:rPr>
      </w:pPr>
      <w:r w:rsidRPr="00CD0D15">
        <w:rPr>
          <w:rFonts w:ascii="Cambria" w:hAnsi="Cambria"/>
          <w:sz w:val="24"/>
          <w:szCs w:val="24"/>
        </w:rPr>
        <w:t xml:space="preserve">The unmixing program is open-source and available at: </w:t>
      </w:r>
      <w:hyperlink r:id="rId8" w:history="1">
        <w:r w:rsidR="00E31B30">
          <w:rPr>
            <w:rStyle w:val="Hyperlink"/>
            <w:rFonts w:eastAsia="Times New Roman"/>
          </w:rPr>
          <w:t>https://github.com/tgallagh/HyperFluo</w:t>
        </w:r>
      </w:hyperlink>
      <w:r w:rsidR="00E31B30">
        <w:rPr>
          <w:rFonts w:eastAsia="Times New Roman"/>
        </w:rPr>
        <w:t>.</w:t>
      </w:r>
    </w:p>
    <w:p w14:paraId="7715A7B2" w14:textId="77777777" w:rsidR="00F27C25" w:rsidRPr="007B706A" w:rsidRDefault="00F27C25" w:rsidP="00F27C25">
      <w:pPr>
        <w:spacing w:line="480" w:lineRule="auto"/>
        <w:ind w:firstLine="720"/>
        <w:outlineLvl w:val="0"/>
        <w:rPr>
          <w:bCs/>
          <w:iCs/>
        </w:rPr>
      </w:pPr>
    </w:p>
    <w:p w14:paraId="5C6FAAA4" w14:textId="5386D54A" w:rsidR="00F27C25" w:rsidRPr="0039461A" w:rsidRDefault="00F27C25" w:rsidP="00F27C25">
      <w:pPr>
        <w:spacing w:line="480" w:lineRule="auto"/>
      </w:pPr>
    </w:p>
    <w:p w14:paraId="218B2723" w14:textId="77777777" w:rsidR="006244C2" w:rsidRDefault="00F27C25" w:rsidP="006244C2">
      <w:pPr>
        <w:spacing w:after="0" w:line="240" w:lineRule="auto"/>
        <w:jc w:val="center"/>
        <w:rPr>
          <w:rFonts w:ascii="Cambria" w:hAnsi="Cambria"/>
          <w:b/>
          <w:sz w:val="24"/>
          <w:szCs w:val="24"/>
        </w:rPr>
      </w:pPr>
      <w:r w:rsidRPr="006C64ED">
        <w:rPr>
          <w:b/>
          <w:noProof/>
        </w:rPr>
        <w:lastRenderedPageBreak/>
        <w:drawing>
          <wp:inline distT="0" distB="0" distL="0" distR="0" wp14:anchorId="34AA4253" wp14:editId="1CB61212">
            <wp:extent cx="5715000" cy="4658610"/>
            <wp:effectExtent l="0" t="0" r="0" b="254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5718467" cy="4661436"/>
                    </a:xfrm>
                    <a:prstGeom prst="rect">
                      <a:avLst/>
                    </a:prstGeom>
                    <a:ln>
                      <a:noFill/>
                    </a:ln>
                    <a:extLst>
                      <a:ext uri="{53640926-AAD7-44D8-BBD7-CCE9431645EC}">
                        <a14:shadowObscured xmlns:a14="http://schemas.microsoft.com/office/drawing/2010/main"/>
                      </a:ext>
                    </a:extLst>
                  </pic:spPr>
                </pic:pic>
              </a:graphicData>
            </a:graphic>
          </wp:inline>
        </w:drawing>
      </w:r>
    </w:p>
    <w:p w14:paraId="4A31FD31" w14:textId="77777777" w:rsidR="006244C2" w:rsidRDefault="006244C2" w:rsidP="006244C2">
      <w:pPr>
        <w:spacing w:after="0" w:line="240" w:lineRule="auto"/>
        <w:jc w:val="center"/>
        <w:rPr>
          <w:rFonts w:ascii="Cambria" w:hAnsi="Cambria"/>
          <w:b/>
          <w:sz w:val="24"/>
          <w:szCs w:val="24"/>
        </w:rPr>
      </w:pPr>
    </w:p>
    <w:p w14:paraId="5F8513E1" w14:textId="72693C0F" w:rsidR="00F27C25" w:rsidRPr="00A978D6" w:rsidRDefault="00F27C25" w:rsidP="006244C2">
      <w:pPr>
        <w:spacing w:after="0" w:line="240" w:lineRule="auto"/>
        <w:rPr>
          <w:b/>
        </w:rPr>
      </w:pPr>
      <w:r w:rsidRPr="00F27C25">
        <w:rPr>
          <w:rFonts w:ascii="Cambria" w:hAnsi="Cambria"/>
          <w:b/>
          <w:sz w:val="24"/>
          <w:szCs w:val="24"/>
        </w:rPr>
        <w:t>Figure 3.1: The phasor families are a powerful approach for analyzing and</w:t>
      </w:r>
      <w:r w:rsidR="00A978D6">
        <w:rPr>
          <w:rFonts w:ascii="Cambria" w:hAnsi="Cambria"/>
          <w:b/>
          <w:sz w:val="24"/>
          <w:szCs w:val="24"/>
        </w:rPr>
        <w:t xml:space="preserve"> </w:t>
      </w:r>
      <w:r w:rsidRPr="00F27C25">
        <w:rPr>
          <w:rFonts w:ascii="Cambria" w:hAnsi="Cambria"/>
          <w:b/>
          <w:sz w:val="24"/>
          <w:szCs w:val="24"/>
        </w:rPr>
        <w:t xml:space="preserve">visualizing fluorescence data and facilitate calculations of relative abundances of fluorescent species in samples. (A) </w:t>
      </w:r>
      <w:r w:rsidRPr="00F27C25">
        <w:rPr>
          <w:rFonts w:ascii="Cambria" w:hAnsi="Cambria"/>
          <w:sz w:val="24"/>
          <w:szCs w:val="24"/>
        </w:rPr>
        <w:t xml:space="preserve">A simplified representation of the transformation of fluorescence exponential decays (left) into the fluorescence lifetime phasor (right). A Fourier transform is used to calculate the modulation (M) and phase shift </w:t>
      </w:r>
      <m:oMath>
        <m:r>
          <w:rPr>
            <w:rFonts w:ascii="Cambria Math" w:hAnsi="Cambria Math"/>
            <w:sz w:val="24"/>
            <w:szCs w:val="24"/>
          </w:rPr>
          <m:t>(φ)</m:t>
        </m:r>
      </m:oMath>
      <w:r w:rsidRPr="00F27C25">
        <w:rPr>
          <w:rFonts w:ascii="Cambria" w:hAnsi="Cambria"/>
          <w:sz w:val="24"/>
          <w:szCs w:val="24"/>
        </w:rPr>
        <w:t xml:space="preserve"> relative to the laser pulse excitation source. M and </w:t>
      </w:r>
      <m:oMath>
        <m:r>
          <w:rPr>
            <w:rFonts w:ascii="Cambria Math" w:hAnsi="Cambria Math"/>
            <w:sz w:val="24"/>
            <w:szCs w:val="24"/>
          </w:rPr>
          <m:t>φ</m:t>
        </m:r>
      </m:oMath>
      <w:r w:rsidRPr="00F27C25">
        <w:rPr>
          <w:rFonts w:ascii="Cambria" w:hAnsi="Cambria"/>
          <w:sz w:val="24"/>
          <w:szCs w:val="24"/>
        </w:rPr>
        <w:t xml:space="preserve"> are represented graphically for two pure fluorophores (orange dash line, blue dash-dot line) and a sample containing a mix of the two species (green solid line). The phasor G and S coordinates are the cosine and sine components of the Fourier transforms. Species closer to the origin of the phasor have long lifetimes, whereas species on the right corner of the phasor have short lifetimes. The fractional contribution of fluorescent species 1 (orange square) and species 2 (blue circle) to a sample (green diamond) can be determined if the lifetime of the pure species is known. </w:t>
      </w:r>
      <w:r w:rsidRPr="00F27C25">
        <w:rPr>
          <w:rFonts w:ascii="Cambria" w:hAnsi="Cambria"/>
          <w:b/>
          <w:sz w:val="24"/>
          <w:szCs w:val="24"/>
        </w:rPr>
        <w:t>(B)</w:t>
      </w:r>
      <w:r w:rsidRPr="00F27C25">
        <w:rPr>
          <w:rFonts w:ascii="Cambria" w:hAnsi="Cambria"/>
          <w:sz w:val="24"/>
          <w:szCs w:val="24"/>
        </w:rPr>
        <w:t xml:space="preserve"> Example emission spectra from three fluorescent samples, including pure species and a sample with a mix of the two species (middle spectrum). A Fourier transform of the spectra gives </w:t>
      </w:r>
      <m:oMath>
        <m:r>
          <w:rPr>
            <w:rFonts w:ascii="Cambria Math" w:hAnsi="Cambria Math"/>
            <w:sz w:val="24"/>
            <w:szCs w:val="24"/>
          </w:rPr>
          <m:t>φ</m:t>
        </m:r>
      </m:oMath>
      <w:r w:rsidRPr="00F27C25">
        <w:rPr>
          <w:rFonts w:ascii="Cambria" w:hAnsi="Cambria"/>
          <w:sz w:val="24"/>
          <w:szCs w:val="24"/>
        </w:rPr>
        <w:t>, which represents the spectrum width, and M, which represents the spectral shift relative to the first wavelength measurement (</w:t>
      </w:r>
      <m:oMath>
        <m:r>
          <w:rPr>
            <w:rFonts w:ascii="Cambria Math" w:hAnsi="Cambria Math"/>
            <w:sz w:val="24"/>
            <w:szCs w:val="24"/>
          </w:rPr>
          <m:t>λ</m:t>
        </m:r>
      </m:oMath>
      <w:r w:rsidRPr="00F27C25">
        <w:rPr>
          <w:rFonts w:ascii="Cambria" w:hAnsi="Cambria"/>
          <w:sz w:val="24"/>
          <w:szCs w:val="24"/>
        </w:rPr>
        <w:t>). Species closer to the inner circle have broader emission spectra.</w:t>
      </w:r>
    </w:p>
    <w:p w14:paraId="0F58823F" w14:textId="77777777" w:rsidR="00F27C25" w:rsidRPr="00F27C25" w:rsidRDefault="00F27C25" w:rsidP="006244C2">
      <w:pPr>
        <w:spacing w:line="240" w:lineRule="auto"/>
        <w:rPr>
          <w:rFonts w:ascii="Cambria" w:hAnsi="Cambria"/>
          <w:sz w:val="24"/>
          <w:szCs w:val="24"/>
        </w:rPr>
      </w:pPr>
      <w:r w:rsidRPr="00F27C25">
        <w:rPr>
          <w:rFonts w:ascii="Cambria" w:hAnsi="Cambria"/>
          <w:sz w:val="24"/>
          <w:szCs w:val="24"/>
        </w:rPr>
        <w:br w:type="page"/>
      </w:r>
    </w:p>
    <w:p w14:paraId="518966C1" w14:textId="4D29AEE0" w:rsidR="00F27C25" w:rsidRPr="00F27C25" w:rsidRDefault="00746771" w:rsidP="006244C2">
      <w:pPr>
        <w:spacing w:line="480" w:lineRule="auto"/>
        <w:jc w:val="center"/>
        <w:rPr>
          <w:rFonts w:ascii="Cambria" w:hAnsi="Cambria"/>
          <w:b/>
          <w:bCs/>
          <w:sz w:val="24"/>
          <w:szCs w:val="24"/>
        </w:rPr>
      </w:pPr>
      <w:r w:rsidRPr="00746771">
        <w:rPr>
          <w:rFonts w:ascii="Cambria" w:hAnsi="Cambria"/>
          <w:b/>
          <w:bCs/>
          <w:noProof/>
          <w:sz w:val="24"/>
          <w:szCs w:val="24"/>
        </w:rPr>
        <w:lastRenderedPageBreak/>
        <w:drawing>
          <wp:inline distT="0" distB="0" distL="0" distR="0" wp14:anchorId="5326A52F" wp14:editId="2D052892">
            <wp:extent cx="5322627" cy="66697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screen">
                      <a:extLst>
                        <a:ext uri="{28A0092B-C50C-407E-A947-70E740481C1C}">
                          <a14:useLocalDpi xmlns:a14="http://schemas.microsoft.com/office/drawing/2010/main"/>
                        </a:ext>
                      </a:extLst>
                    </a:blip>
                    <a:srcRect l="37199"/>
                    <a:stretch/>
                  </pic:blipFill>
                  <pic:spPr bwMode="auto">
                    <a:xfrm>
                      <a:off x="0" y="0"/>
                      <a:ext cx="5334824" cy="6685082"/>
                    </a:xfrm>
                    <a:prstGeom prst="rect">
                      <a:avLst/>
                    </a:prstGeom>
                    <a:ln>
                      <a:noFill/>
                    </a:ln>
                    <a:extLst>
                      <a:ext uri="{53640926-AAD7-44D8-BBD7-CCE9431645EC}">
                        <a14:shadowObscured xmlns:a14="http://schemas.microsoft.com/office/drawing/2010/main"/>
                      </a:ext>
                    </a:extLst>
                  </pic:spPr>
                </pic:pic>
              </a:graphicData>
            </a:graphic>
          </wp:inline>
        </w:drawing>
      </w:r>
      <w:r w:rsidR="00F27C25" w:rsidRPr="00F27C25">
        <w:rPr>
          <w:rFonts w:ascii="Cambria" w:hAnsi="Cambria"/>
          <w:b/>
          <w:bCs/>
          <w:noProof/>
          <w:sz w:val="24"/>
          <w:szCs w:val="24"/>
        </w:rPr>
        <w:drawing>
          <wp:inline distT="0" distB="0" distL="0" distR="0" wp14:anchorId="0AB08B36" wp14:editId="508D0E96">
            <wp:extent cx="304800" cy="3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00" cy="38100"/>
                    </a:xfrm>
                    <a:prstGeom prst="rect">
                      <a:avLst/>
                    </a:prstGeom>
                  </pic:spPr>
                </pic:pic>
              </a:graphicData>
            </a:graphic>
          </wp:inline>
        </w:drawing>
      </w:r>
    </w:p>
    <w:p w14:paraId="1F37D8FA" w14:textId="39F23D1C" w:rsidR="00F27C25" w:rsidRDefault="00F27C25" w:rsidP="00F27C25">
      <w:pPr>
        <w:spacing w:line="240" w:lineRule="auto"/>
        <w:rPr>
          <w:rFonts w:ascii="Cambria" w:hAnsi="Cambria"/>
          <w:sz w:val="24"/>
          <w:szCs w:val="24"/>
        </w:rPr>
      </w:pPr>
      <w:r w:rsidRPr="00F27C25">
        <w:rPr>
          <w:rFonts w:ascii="Cambria" w:hAnsi="Cambria"/>
          <w:b/>
          <w:bCs/>
          <w:sz w:val="24"/>
          <w:szCs w:val="24"/>
        </w:rPr>
        <w:t>Figure 3.2</w:t>
      </w:r>
      <w:r w:rsidRPr="00F27C25">
        <w:rPr>
          <w:rFonts w:ascii="Cambria" w:hAnsi="Cambria"/>
          <w:sz w:val="24"/>
          <w:szCs w:val="24"/>
        </w:rPr>
        <w:t xml:space="preserve">: </w:t>
      </w:r>
      <w:r w:rsidRPr="00F27C25">
        <w:rPr>
          <w:rFonts w:ascii="Cambria" w:hAnsi="Cambria"/>
          <w:b/>
          <w:bCs/>
          <w:sz w:val="24"/>
          <w:szCs w:val="24"/>
        </w:rPr>
        <w:t xml:space="preserve">(A) </w:t>
      </w:r>
      <w:r w:rsidRPr="00F27C25">
        <w:rPr>
          <w:rFonts w:ascii="Cambria" w:hAnsi="Cambria"/>
          <w:sz w:val="24"/>
          <w:szCs w:val="24"/>
        </w:rPr>
        <w:t>Fluorescence lifetime and (</w:t>
      </w:r>
      <w:r w:rsidRPr="00F27C25">
        <w:rPr>
          <w:rFonts w:ascii="Cambria" w:hAnsi="Cambria"/>
          <w:b/>
          <w:bCs/>
          <w:sz w:val="24"/>
          <w:szCs w:val="24"/>
        </w:rPr>
        <w:t>B</w:t>
      </w:r>
      <w:r w:rsidRPr="00F27C25">
        <w:rPr>
          <w:rFonts w:ascii="Cambria" w:hAnsi="Cambria"/>
          <w:sz w:val="24"/>
          <w:szCs w:val="24"/>
        </w:rPr>
        <w:t xml:space="preserve">) spectral phasor of pure fluorescent species </w:t>
      </w:r>
      <w:r w:rsidR="008E68AE">
        <w:rPr>
          <w:rFonts w:ascii="Cambria" w:hAnsi="Cambria"/>
          <w:sz w:val="24"/>
          <w:szCs w:val="24"/>
        </w:rPr>
        <w:t>(</w:t>
      </w:r>
      <w:r w:rsidRPr="00F27C25">
        <w:rPr>
          <w:rFonts w:ascii="Cambria" w:hAnsi="Cambria"/>
          <w:sz w:val="24"/>
          <w:szCs w:val="24"/>
        </w:rPr>
        <w:t>first harmonics</w:t>
      </w:r>
      <w:r w:rsidR="008E68AE">
        <w:rPr>
          <w:rFonts w:ascii="Cambria" w:hAnsi="Cambria"/>
          <w:sz w:val="24"/>
          <w:szCs w:val="24"/>
        </w:rPr>
        <w:t>)</w:t>
      </w:r>
      <w:r w:rsidRPr="00F27C25">
        <w:rPr>
          <w:rFonts w:ascii="Cambria" w:hAnsi="Cambria"/>
          <w:sz w:val="24"/>
          <w:szCs w:val="24"/>
        </w:rPr>
        <w:t>. For the fluorescence lifetime phasor, the S and G components were calculated for a lifetime of 2.8 ns and used as the reference for enzyme-bound NADH (</w:t>
      </w:r>
      <w:r w:rsidRPr="00F27C25">
        <w:rPr>
          <w:rFonts w:ascii="Cambria" w:hAnsi="Cambria"/>
          <w:b/>
          <w:bCs/>
          <w:sz w:val="24"/>
          <w:szCs w:val="24"/>
        </w:rPr>
        <w:t>Fig. S3.2</w:t>
      </w:r>
      <w:r w:rsidRPr="00F27C25">
        <w:rPr>
          <w:rFonts w:ascii="Cambria" w:hAnsi="Cambria"/>
          <w:sz w:val="24"/>
          <w:szCs w:val="24"/>
        </w:rPr>
        <w:t xml:space="preserve">).  For the spectral phasor, the emission spectra were obtained over 9 channels from 410-486 nm. </w:t>
      </w:r>
    </w:p>
    <w:p w14:paraId="070ABEBD" w14:textId="07673168" w:rsidR="00B45F83" w:rsidRDefault="00B45F83" w:rsidP="00F27C25">
      <w:pPr>
        <w:rPr>
          <w:rFonts w:ascii="Cambria" w:hAnsi="Cambria"/>
          <w:sz w:val="24"/>
          <w:szCs w:val="24"/>
        </w:rPr>
      </w:pPr>
    </w:p>
    <w:p w14:paraId="1CDF082C" w14:textId="6C0536D8" w:rsidR="00B45F83" w:rsidRDefault="00B45F83" w:rsidP="006244C2">
      <w:pPr>
        <w:jc w:val="center"/>
        <w:rPr>
          <w:rFonts w:ascii="Cambria" w:hAnsi="Cambria"/>
          <w:sz w:val="24"/>
          <w:szCs w:val="24"/>
        </w:rPr>
      </w:pPr>
      <w:r w:rsidRPr="00B45F83">
        <w:rPr>
          <w:rFonts w:ascii="Cambria" w:hAnsi="Cambria"/>
          <w:noProof/>
          <w:sz w:val="24"/>
          <w:szCs w:val="24"/>
        </w:rPr>
        <w:lastRenderedPageBreak/>
        <w:drawing>
          <wp:inline distT="0" distB="0" distL="0" distR="0" wp14:anchorId="1F15E033" wp14:editId="02B123F7">
            <wp:extent cx="7630502" cy="5760085"/>
            <wp:effectExtent l="0" t="4763"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screen">
                      <a:extLst>
                        <a:ext uri="{28A0092B-C50C-407E-A947-70E740481C1C}">
                          <a14:useLocalDpi xmlns:a14="http://schemas.microsoft.com/office/drawing/2010/main"/>
                        </a:ext>
                      </a:extLst>
                    </a:blip>
                    <a:srcRect/>
                    <a:stretch/>
                  </pic:blipFill>
                  <pic:spPr bwMode="auto">
                    <a:xfrm rot="16200000">
                      <a:off x="0" y="0"/>
                      <a:ext cx="7649108" cy="5774130"/>
                    </a:xfrm>
                    <a:prstGeom prst="rect">
                      <a:avLst/>
                    </a:prstGeom>
                    <a:ln>
                      <a:noFill/>
                    </a:ln>
                    <a:extLst>
                      <a:ext uri="{53640926-AAD7-44D8-BBD7-CCE9431645EC}">
                        <a14:shadowObscured xmlns:a14="http://schemas.microsoft.com/office/drawing/2010/main"/>
                      </a:ext>
                    </a:extLst>
                  </pic:spPr>
                </pic:pic>
              </a:graphicData>
            </a:graphic>
          </wp:inline>
        </w:drawing>
      </w:r>
    </w:p>
    <w:p w14:paraId="4243FA75" w14:textId="67DD5A82" w:rsidR="00B45F83" w:rsidRDefault="00B45F83" w:rsidP="00B45F83">
      <w:pPr>
        <w:spacing w:line="240" w:lineRule="auto"/>
        <w:rPr>
          <w:rFonts w:ascii="Cambria" w:hAnsi="Cambria"/>
          <w:sz w:val="24"/>
          <w:szCs w:val="24"/>
        </w:rPr>
      </w:pPr>
      <w:r w:rsidRPr="00F27C25">
        <w:rPr>
          <w:rFonts w:ascii="Cambria" w:hAnsi="Cambria"/>
          <w:b/>
          <w:bCs/>
          <w:sz w:val="24"/>
          <w:szCs w:val="24"/>
        </w:rPr>
        <w:t>Figure 3.</w:t>
      </w:r>
      <w:r>
        <w:rPr>
          <w:rFonts w:ascii="Cambria" w:hAnsi="Cambria"/>
          <w:b/>
          <w:bCs/>
          <w:sz w:val="24"/>
          <w:szCs w:val="24"/>
        </w:rPr>
        <w:t>3</w:t>
      </w:r>
      <w:r w:rsidRPr="00F27C25">
        <w:rPr>
          <w:rFonts w:ascii="Cambria" w:hAnsi="Cambria"/>
          <w:sz w:val="24"/>
          <w:szCs w:val="24"/>
        </w:rPr>
        <w:t xml:space="preserve">: Fluorescence lifetime and spectral phasor of WT </w:t>
      </w:r>
      <w:r w:rsidRPr="00F27C25">
        <w:rPr>
          <w:rFonts w:ascii="Cambria" w:hAnsi="Cambria"/>
          <w:i/>
          <w:iCs/>
          <w:sz w:val="24"/>
          <w:szCs w:val="24"/>
        </w:rPr>
        <w:t xml:space="preserve">P. aeruginosa </w:t>
      </w:r>
      <w:r w:rsidR="00702DAC">
        <w:rPr>
          <w:rFonts w:ascii="Cambria" w:hAnsi="Cambria"/>
          <w:sz w:val="24"/>
          <w:szCs w:val="24"/>
        </w:rPr>
        <w:t xml:space="preserve">PA14 </w:t>
      </w:r>
      <w:r w:rsidRPr="00F27C25">
        <w:rPr>
          <w:rFonts w:ascii="Cambria" w:hAnsi="Cambria"/>
          <w:sz w:val="24"/>
          <w:szCs w:val="24"/>
        </w:rPr>
        <w:t xml:space="preserve">and </w:t>
      </w:r>
      <w:r w:rsidR="00702DAC">
        <w:rPr>
          <w:rFonts w:ascii="Cambria" w:hAnsi="Cambria"/>
          <w:sz w:val="24"/>
          <w:szCs w:val="24"/>
        </w:rPr>
        <w:t xml:space="preserve">the </w:t>
      </w:r>
      <w:r w:rsidRPr="00F27C25">
        <w:rPr>
          <w:rFonts w:ascii="Cambria" w:hAnsi="Cambria"/>
          <w:sz w:val="24"/>
          <w:szCs w:val="24"/>
        </w:rPr>
        <w:t xml:space="preserve">null </w:t>
      </w:r>
      <w:proofErr w:type="spellStart"/>
      <w:r w:rsidRPr="00F27C25">
        <w:rPr>
          <w:rFonts w:ascii="Cambria" w:hAnsi="Cambria"/>
          <w:sz w:val="24"/>
          <w:szCs w:val="24"/>
        </w:rPr>
        <w:t>phenazine</w:t>
      </w:r>
      <w:proofErr w:type="spellEnd"/>
      <w:r w:rsidRPr="00F27C25">
        <w:rPr>
          <w:rFonts w:ascii="Cambria" w:hAnsi="Cambria"/>
          <w:sz w:val="24"/>
          <w:szCs w:val="24"/>
        </w:rPr>
        <w:t xml:space="preserve"> mutant</w:t>
      </w:r>
      <w:r w:rsidR="00702DAC">
        <w:rPr>
          <w:rFonts w:ascii="Cambria" w:hAnsi="Cambria"/>
          <w:sz w:val="24"/>
          <w:szCs w:val="24"/>
        </w:rPr>
        <w:t xml:space="preserve"> (</w:t>
      </w:r>
      <w:r w:rsidR="00702DAC">
        <w:rPr>
          <w:rFonts w:ascii="Cambria" w:hAnsi="Cambria"/>
          <w:i/>
          <w:iCs/>
          <w:sz w:val="24"/>
          <w:szCs w:val="24"/>
        </w:rPr>
        <w:t>∆</w:t>
      </w:r>
      <w:proofErr w:type="spellStart"/>
      <w:r w:rsidR="00702DAC">
        <w:rPr>
          <w:rFonts w:ascii="Cambria" w:hAnsi="Cambria"/>
          <w:i/>
          <w:iCs/>
          <w:sz w:val="24"/>
          <w:szCs w:val="24"/>
        </w:rPr>
        <w:t>phz</w:t>
      </w:r>
      <w:proofErr w:type="spellEnd"/>
      <w:r w:rsidR="00702DAC">
        <w:rPr>
          <w:rFonts w:ascii="Cambria" w:hAnsi="Cambria"/>
          <w:sz w:val="24"/>
          <w:szCs w:val="24"/>
        </w:rPr>
        <w:t>)</w:t>
      </w:r>
      <w:r w:rsidRPr="00F27C25">
        <w:rPr>
          <w:rFonts w:ascii="Cambria" w:hAnsi="Cambria"/>
          <w:sz w:val="24"/>
          <w:szCs w:val="24"/>
        </w:rPr>
        <w:t xml:space="preserve"> </w:t>
      </w:r>
      <w:r w:rsidR="007C5C3F">
        <w:rPr>
          <w:rFonts w:ascii="Cambria" w:hAnsi="Cambria"/>
          <w:sz w:val="24"/>
          <w:szCs w:val="24"/>
        </w:rPr>
        <w:t>incubated in</w:t>
      </w:r>
      <w:r w:rsidRPr="00F27C25">
        <w:rPr>
          <w:rFonts w:ascii="Cambria" w:hAnsi="Cambria"/>
          <w:sz w:val="24"/>
          <w:szCs w:val="24"/>
        </w:rPr>
        <w:t xml:space="preserve"> aerobic and </w:t>
      </w:r>
      <w:r w:rsidR="007C5C3F">
        <w:rPr>
          <w:rFonts w:ascii="Cambria" w:hAnsi="Cambria"/>
          <w:sz w:val="24"/>
          <w:szCs w:val="24"/>
        </w:rPr>
        <w:t xml:space="preserve">or 2h </w:t>
      </w:r>
      <w:r>
        <w:rPr>
          <w:rFonts w:ascii="Cambria" w:hAnsi="Cambria"/>
          <w:sz w:val="24"/>
          <w:szCs w:val="24"/>
        </w:rPr>
        <w:t>hypoxic</w:t>
      </w:r>
      <w:r w:rsidRPr="00F27C25">
        <w:rPr>
          <w:rFonts w:ascii="Cambria" w:hAnsi="Cambria"/>
          <w:sz w:val="24"/>
          <w:szCs w:val="24"/>
        </w:rPr>
        <w:t xml:space="preserve"> conditions in M9 </w:t>
      </w:r>
      <w:r w:rsidRPr="00F27C25">
        <w:rPr>
          <w:rFonts w:ascii="Cambria" w:hAnsi="Cambria"/>
          <w:sz w:val="24"/>
          <w:szCs w:val="24"/>
        </w:rPr>
        <w:lastRenderedPageBreak/>
        <w:t>succinate and artificial sputum medium</w:t>
      </w:r>
      <w:r>
        <w:rPr>
          <w:rFonts w:ascii="Cambria" w:hAnsi="Cambria"/>
          <w:sz w:val="24"/>
          <w:szCs w:val="24"/>
        </w:rPr>
        <w:t xml:space="preserve">. </w:t>
      </w:r>
      <w:r w:rsidR="00702DAC">
        <w:rPr>
          <w:rFonts w:ascii="Cambria" w:hAnsi="Cambria"/>
          <w:sz w:val="24"/>
          <w:szCs w:val="24"/>
        </w:rPr>
        <w:t xml:space="preserve">The displayed data </w:t>
      </w:r>
      <w:r w:rsidR="007C5C3F">
        <w:rPr>
          <w:rFonts w:ascii="Cambria" w:hAnsi="Cambria"/>
          <w:sz w:val="24"/>
          <w:szCs w:val="24"/>
        </w:rPr>
        <w:t xml:space="preserve">is from one replicate representative of the biological replicates (N=2-3). </w:t>
      </w:r>
      <w:r w:rsidR="00702DAC">
        <w:rPr>
          <w:rFonts w:ascii="Cambria" w:hAnsi="Cambria"/>
          <w:sz w:val="24"/>
          <w:szCs w:val="24"/>
        </w:rPr>
        <w:t>Images were acquired on the Zeiss LSM 880</w:t>
      </w:r>
      <w:r w:rsidR="007C5C3F">
        <w:rPr>
          <w:rFonts w:ascii="Cambria" w:hAnsi="Cambria"/>
          <w:sz w:val="24"/>
          <w:szCs w:val="24"/>
        </w:rPr>
        <w:t xml:space="preserve"> with a 2-photon excitation of 740 nm. </w:t>
      </w:r>
      <w:r w:rsidR="00702DAC">
        <w:rPr>
          <w:rFonts w:ascii="Cambria" w:hAnsi="Cambria"/>
          <w:sz w:val="24"/>
          <w:szCs w:val="24"/>
        </w:rPr>
        <w:t xml:space="preserve">HIM emission window: 410-500 nm with 9 nm steps. FLIM emission filter window: 410-470 nm. </w:t>
      </w:r>
    </w:p>
    <w:p w14:paraId="3C8BA0A6" w14:textId="030C399C" w:rsidR="00F27C25" w:rsidRPr="00F27C25" w:rsidRDefault="00F27C25" w:rsidP="00F27C25">
      <w:pPr>
        <w:rPr>
          <w:rFonts w:ascii="Cambria" w:hAnsi="Cambria"/>
          <w:sz w:val="24"/>
          <w:szCs w:val="24"/>
        </w:rPr>
      </w:pPr>
      <w:r w:rsidRPr="00F27C25">
        <w:rPr>
          <w:rFonts w:ascii="Cambria" w:hAnsi="Cambria"/>
          <w:sz w:val="24"/>
          <w:szCs w:val="24"/>
        </w:rPr>
        <w:br w:type="page"/>
      </w:r>
    </w:p>
    <w:p w14:paraId="539ED220" w14:textId="77777777" w:rsidR="00F27C25" w:rsidRPr="00F27C25" w:rsidRDefault="00F27C25" w:rsidP="006244C2">
      <w:pPr>
        <w:spacing w:line="480" w:lineRule="auto"/>
        <w:jc w:val="center"/>
        <w:rPr>
          <w:rFonts w:ascii="Cambria" w:hAnsi="Cambria"/>
          <w:sz w:val="24"/>
          <w:szCs w:val="24"/>
        </w:rPr>
      </w:pPr>
      <w:r w:rsidRPr="00F27C25">
        <w:rPr>
          <w:rFonts w:ascii="Cambria" w:hAnsi="Cambria"/>
          <w:noProof/>
          <w:sz w:val="24"/>
          <w:szCs w:val="24"/>
        </w:rPr>
        <w:lastRenderedPageBreak/>
        <w:drawing>
          <wp:inline distT="0" distB="0" distL="0" distR="0" wp14:anchorId="7B12C8D3" wp14:editId="199622B1">
            <wp:extent cx="5715000" cy="465870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537" cy="4659140"/>
                    </a:xfrm>
                    <a:prstGeom prst="rect">
                      <a:avLst/>
                    </a:prstGeom>
                  </pic:spPr>
                </pic:pic>
              </a:graphicData>
            </a:graphic>
          </wp:inline>
        </w:drawing>
      </w:r>
    </w:p>
    <w:p w14:paraId="0EEFFCF4" w14:textId="58EE006C" w:rsidR="00F27C25" w:rsidRPr="00F27C25" w:rsidRDefault="00F27C25" w:rsidP="00F27C25">
      <w:pPr>
        <w:spacing w:line="240" w:lineRule="auto"/>
        <w:rPr>
          <w:rFonts w:ascii="Cambria" w:hAnsi="Cambria"/>
          <w:sz w:val="24"/>
          <w:szCs w:val="24"/>
        </w:rPr>
      </w:pPr>
      <w:r w:rsidRPr="00F27C25">
        <w:rPr>
          <w:rFonts w:ascii="Cambria" w:hAnsi="Cambria"/>
          <w:b/>
          <w:bCs/>
          <w:sz w:val="24"/>
          <w:szCs w:val="24"/>
        </w:rPr>
        <w:t>Figure 3.</w:t>
      </w:r>
      <w:r w:rsidR="00BD12E2">
        <w:rPr>
          <w:rFonts w:ascii="Cambria" w:hAnsi="Cambria"/>
          <w:b/>
          <w:bCs/>
          <w:sz w:val="24"/>
          <w:szCs w:val="24"/>
        </w:rPr>
        <w:t>4</w:t>
      </w:r>
      <w:r w:rsidRPr="00F27C25">
        <w:rPr>
          <w:rFonts w:ascii="Cambria" w:hAnsi="Cambria"/>
          <w:b/>
          <w:bCs/>
          <w:sz w:val="24"/>
          <w:szCs w:val="24"/>
        </w:rPr>
        <w:t xml:space="preserve">. </w:t>
      </w:r>
      <w:r w:rsidRPr="00F27C25">
        <w:rPr>
          <w:rFonts w:ascii="Cambria" w:hAnsi="Cambria"/>
          <w:sz w:val="24"/>
          <w:szCs w:val="24"/>
        </w:rPr>
        <w:t xml:space="preserve">WT </w:t>
      </w:r>
      <w:r w:rsidRPr="00F27C25">
        <w:rPr>
          <w:rFonts w:ascii="Cambria" w:hAnsi="Cambria"/>
          <w:i/>
          <w:iCs/>
          <w:sz w:val="24"/>
          <w:szCs w:val="24"/>
        </w:rPr>
        <w:t xml:space="preserve">P. aeruginosa </w:t>
      </w:r>
      <w:r w:rsidRPr="00F27C25">
        <w:rPr>
          <w:rFonts w:ascii="Cambria" w:hAnsi="Cambria"/>
          <w:sz w:val="24"/>
          <w:szCs w:val="24"/>
        </w:rPr>
        <w:t xml:space="preserve">and null </w:t>
      </w:r>
      <w:proofErr w:type="spellStart"/>
      <w:r w:rsidRPr="00F27C25">
        <w:rPr>
          <w:rFonts w:ascii="Cambria" w:hAnsi="Cambria"/>
          <w:sz w:val="24"/>
          <w:szCs w:val="24"/>
        </w:rPr>
        <w:t>phenazine</w:t>
      </w:r>
      <w:proofErr w:type="spellEnd"/>
      <w:r w:rsidRPr="00F27C25">
        <w:rPr>
          <w:rFonts w:ascii="Cambria" w:hAnsi="Cambria"/>
          <w:sz w:val="24"/>
          <w:szCs w:val="24"/>
        </w:rPr>
        <w:t xml:space="preserve"> mutant </w:t>
      </w:r>
      <w:r w:rsidR="007C5C3F">
        <w:rPr>
          <w:rFonts w:ascii="Cambria" w:hAnsi="Cambria"/>
          <w:sz w:val="24"/>
          <w:szCs w:val="24"/>
        </w:rPr>
        <w:t>(</w:t>
      </w:r>
      <w:r w:rsidR="007C5C3F">
        <w:rPr>
          <w:rFonts w:ascii="Cambria" w:hAnsi="Cambria"/>
          <w:i/>
          <w:iCs/>
          <w:sz w:val="24"/>
          <w:szCs w:val="24"/>
        </w:rPr>
        <w:t>∆</w:t>
      </w:r>
      <w:proofErr w:type="spellStart"/>
      <w:r w:rsidR="007C5C3F">
        <w:rPr>
          <w:rFonts w:ascii="Cambria" w:hAnsi="Cambria"/>
          <w:i/>
          <w:iCs/>
          <w:sz w:val="24"/>
          <w:szCs w:val="24"/>
        </w:rPr>
        <w:t>phz</w:t>
      </w:r>
      <w:proofErr w:type="spellEnd"/>
      <w:r w:rsidR="007C5C3F">
        <w:rPr>
          <w:rFonts w:ascii="Cambria" w:hAnsi="Cambria"/>
          <w:sz w:val="24"/>
          <w:szCs w:val="24"/>
        </w:rPr>
        <w:t xml:space="preserve">) </w:t>
      </w:r>
      <w:r w:rsidRPr="00F27C25">
        <w:rPr>
          <w:rFonts w:ascii="Cambria" w:hAnsi="Cambria"/>
          <w:sz w:val="24"/>
          <w:szCs w:val="24"/>
        </w:rPr>
        <w:t xml:space="preserve">grown in aerobic and low oxygen conditions in M9 succinate and artificial sputum medium. The fluorescence intensity of the images </w:t>
      </w:r>
      <w:proofErr w:type="gramStart"/>
      <w:r w:rsidRPr="00F27C25">
        <w:rPr>
          <w:rFonts w:ascii="Cambria" w:hAnsi="Cambria"/>
          <w:sz w:val="24"/>
          <w:szCs w:val="24"/>
        </w:rPr>
        <w:t>are</w:t>
      </w:r>
      <w:proofErr w:type="gramEnd"/>
      <w:r w:rsidRPr="00F27C25">
        <w:rPr>
          <w:rFonts w:ascii="Cambria" w:hAnsi="Cambria"/>
          <w:sz w:val="24"/>
          <w:szCs w:val="24"/>
        </w:rPr>
        <w:t xml:space="preserve"> depicted in the 1</w:t>
      </w:r>
      <w:r w:rsidRPr="00F27C25">
        <w:rPr>
          <w:rFonts w:ascii="Cambria" w:hAnsi="Cambria"/>
          <w:sz w:val="24"/>
          <w:szCs w:val="24"/>
          <w:vertAlign w:val="superscript"/>
        </w:rPr>
        <w:t>st</w:t>
      </w:r>
      <w:r w:rsidRPr="00F27C25">
        <w:rPr>
          <w:rFonts w:ascii="Cambria" w:hAnsi="Cambria"/>
          <w:sz w:val="24"/>
          <w:szCs w:val="24"/>
        </w:rPr>
        <w:t xml:space="preserve"> columns. </w:t>
      </w:r>
      <w:r w:rsidR="007C5C3F">
        <w:rPr>
          <w:rFonts w:ascii="Cambria" w:hAnsi="Cambria"/>
          <w:sz w:val="24"/>
          <w:szCs w:val="24"/>
        </w:rPr>
        <w:t>The next four columns represent t</w:t>
      </w:r>
      <w:r w:rsidRPr="00F27C25">
        <w:rPr>
          <w:rFonts w:ascii="Cambria" w:hAnsi="Cambria"/>
          <w:sz w:val="24"/>
          <w:szCs w:val="24"/>
        </w:rPr>
        <w:t>he predicted fractional contributions of four fluorophores (free NADH, enzyme-bound NADH, reduced pyocyanin, and apo-pyoverdine) from lifetime and spectral phasor data. Scale bar=20 µm.</w:t>
      </w:r>
      <w:r w:rsidR="007C5C3F">
        <w:rPr>
          <w:rFonts w:ascii="Cambria" w:hAnsi="Cambria"/>
          <w:sz w:val="24"/>
          <w:szCs w:val="24"/>
        </w:rPr>
        <w:t xml:space="preserve"> The displayed data is from one replicate representative of the biological replicates (N=2-3). Images were acquired on the Zeiss LSM 880 with a 2-photon excitation of 740 nm. HIM emission window: 410-500 nm with 9 nm steps. FLIM emission filter window: 410-470 nm. ASM= artificial sputum medium. f-NADH = free NADH. b-NADH = bound NADH. </w:t>
      </w:r>
    </w:p>
    <w:p w14:paraId="27C7E2A0" w14:textId="77777777" w:rsidR="00F27C25" w:rsidRPr="00F27C25" w:rsidRDefault="00F27C25" w:rsidP="00F27C25">
      <w:pPr>
        <w:rPr>
          <w:rFonts w:ascii="Cambria" w:hAnsi="Cambria"/>
          <w:sz w:val="24"/>
          <w:szCs w:val="24"/>
        </w:rPr>
      </w:pPr>
      <w:r w:rsidRPr="00F27C25">
        <w:rPr>
          <w:rFonts w:ascii="Cambria" w:hAnsi="Cambria"/>
          <w:sz w:val="24"/>
          <w:szCs w:val="24"/>
        </w:rPr>
        <w:br w:type="page"/>
      </w:r>
    </w:p>
    <w:p w14:paraId="3A4DE0A1" w14:textId="77777777" w:rsidR="00F27C25" w:rsidRPr="00F27C25" w:rsidRDefault="00F27C25" w:rsidP="006244C2">
      <w:pPr>
        <w:jc w:val="center"/>
        <w:rPr>
          <w:rFonts w:ascii="Cambria" w:hAnsi="Cambria"/>
          <w:b/>
          <w:bCs/>
          <w:sz w:val="24"/>
          <w:szCs w:val="24"/>
        </w:rPr>
      </w:pPr>
      <w:r w:rsidRPr="00F27C25">
        <w:rPr>
          <w:rFonts w:ascii="Cambria" w:hAnsi="Cambria"/>
          <w:b/>
          <w:bCs/>
          <w:noProof/>
          <w:sz w:val="24"/>
          <w:szCs w:val="24"/>
        </w:rPr>
        <w:lastRenderedPageBreak/>
        <w:drawing>
          <wp:inline distT="0" distB="0" distL="0" distR="0" wp14:anchorId="4E1095D4" wp14:editId="0B4EE00B">
            <wp:extent cx="5599874" cy="37242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4.eps"/>
                    <pic:cNvPicPr/>
                  </pic:nvPicPr>
                  <pic:blipFill>
                    <a:blip r:embed="rId14">
                      <a:extLst>
                        <a:ext uri="{28A0092B-C50C-407E-A947-70E740481C1C}">
                          <a14:useLocalDpi xmlns:a14="http://schemas.microsoft.com/office/drawing/2010/main"/>
                        </a:ext>
                      </a:extLst>
                    </a:blip>
                    <a:stretch>
                      <a:fillRect/>
                    </a:stretch>
                  </pic:blipFill>
                  <pic:spPr>
                    <a:xfrm>
                      <a:off x="0" y="0"/>
                      <a:ext cx="5600318" cy="3724570"/>
                    </a:xfrm>
                    <a:prstGeom prst="rect">
                      <a:avLst/>
                    </a:prstGeom>
                  </pic:spPr>
                </pic:pic>
              </a:graphicData>
            </a:graphic>
          </wp:inline>
        </w:drawing>
      </w:r>
    </w:p>
    <w:p w14:paraId="58AF456C" w14:textId="77777777" w:rsidR="00F27C25" w:rsidRPr="00F27C25" w:rsidRDefault="00F27C25" w:rsidP="00F27C25">
      <w:pPr>
        <w:rPr>
          <w:rFonts w:ascii="Cambria" w:hAnsi="Cambria"/>
          <w:b/>
          <w:bCs/>
          <w:sz w:val="24"/>
          <w:szCs w:val="24"/>
        </w:rPr>
      </w:pPr>
    </w:p>
    <w:p w14:paraId="57071E45" w14:textId="046F2C93" w:rsidR="00F27C25" w:rsidRPr="00F27C25" w:rsidRDefault="00F27C25" w:rsidP="00F27C25">
      <w:pPr>
        <w:rPr>
          <w:rFonts w:ascii="Cambria" w:hAnsi="Cambria"/>
          <w:sz w:val="24"/>
          <w:szCs w:val="24"/>
        </w:rPr>
      </w:pPr>
      <w:r w:rsidRPr="00F27C25">
        <w:rPr>
          <w:rFonts w:ascii="Cambria" w:hAnsi="Cambria"/>
          <w:b/>
          <w:bCs/>
          <w:sz w:val="24"/>
          <w:szCs w:val="24"/>
        </w:rPr>
        <w:t>Figure 3.</w:t>
      </w:r>
      <w:r w:rsidR="00BD12E2">
        <w:rPr>
          <w:rFonts w:ascii="Cambria" w:hAnsi="Cambria"/>
          <w:b/>
          <w:bCs/>
          <w:sz w:val="24"/>
          <w:szCs w:val="24"/>
        </w:rPr>
        <w:t>5</w:t>
      </w:r>
      <w:r w:rsidRPr="00F27C25">
        <w:rPr>
          <w:rFonts w:ascii="Cambria" w:hAnsi="Cambria"/>
          <w:b/>
          <w:bCs/>
          <w:sz w:val="24"/>
          <w:szCs w:val="24"/>
        </w:rPr>
        <w:t xml:space="preserve">. (A) </w:t>
      </w:r>
      <w:r w:rsidRPr="00F27C25">
        <w:rPr>
          <w:rFonts w:ascii="Cambria" w:hAnsi="Cambria"/>
          <w:sz w:val="24"/>
          <w:szCs w:val="24"/>
        </w:rPr>
        <w:t>The spectral and fluorescence lifetime fractional contribution predictions do not correlate for M9 succinate cultures (r=-0.22, df = 30, p-value = 0.2) and moderately correlate</w:t>
      </w:r>
      <w:ins w:id="93" w:author="Heather Maughan" w:date="2020-09-03T14:43:00Z">
        <w:r w:rsidR="00B50F59">
          <w:rPr>
            <w:rFonts w:ascii="Cambria" w:hAnsi="Cambria"/>
            <w:sz w:val="24"/>
            <w:szCs w:val="24"/>
          </w:rPr>
          <w:t>d</w:t>
        </w:r>
      </w:ins>
      <w:r w:rsidRPr="00F27C25">
        <w:rPr>
          <w:rFonts w:ascii="Cambria" w:hAnsi="Cambria"/>
          <w:sz w:val="24"/>
          <w:szCs w:val="24"/>
        </w:rPr>
        <w:t xml:space="preserve"> (r=0.6, df = 30, p-value &lt; 0.05) for artificial sputum medium cultures. (</w:t>
      </w:r>
      <w:r w:rsidRPr="00F27C25">
        <w:rPr>
          <w:rFonts w:ascii="Cambria" w:hAnsi="Cambria"/>
          <w:b/>
          <w:bCs/>
          <w:sz w:val="24"/>
          <w:szCs w:val="24"/>
        </w:rPr>
        <w:t>B</w:t>
      </w:r>
      <w:r w:rsidRPr="00F27C25">
        <w:rPr>
          <w:rFonts w:ascii="Cambria" w:hAnsi="Cambria"/>
          <w:sz w:val="24"/>
          <w:szCs w:val="24"/>
        </w:rPr>
        <w:t>) In cultures with high pyocyanin production (WT and WT hypoxic in ASM), the lifetime and spectral predicted fractional contributions of pyocyanin were similar.</w:t>
      </w:r>
    </w:p>
    <w:p w14:paraId="47211555" w14:textId="77777777" w:rsidR="00F27C25" w:rsidRPr="00F27C25" w:rsidRDefault="00F27C25" w:rsidP="00F27C25">
      <w:pPr>
        <w:rPr>
          <w:rFonts w:ascii="Cambria" w:hAnsi="Cambria"/>
          <w:sz w:val="24"/>
          <w:szCs w:val="24"/>
        </w:rPr>
      </w:pPr>
      <w:r w:rsidRPr="00F27C25">
        <w:rPr>
          <w:rFonts w:ascii="Cambria" w:hAnsi="Cambria"/>
          <w:sz w:val="24"/>
          <w:szCs w:val="24"/>
        </w:rPr>
        <w:br w:type="page"/>
      </w:r>
    </w:p>
    <w:p w14:paraId="4E32D931" w14:textId="77777777" w:rsidR="006244C2" w:rsidRDefault="00F27C25" w:rsidP="006244C2">
      <w:pPr>
        <w:jc w:val="center"/>
        <w:rPr>
          <w:rFonts w:ascii="Cambria" w:hAnsi="Cambria"/>
          <w:b/>
          <w:sz w:val="24"/>
          <w:szCs w:val="24"/>
        </w:rPr>
      </w:pPr>
      <w:r w:rsidRPr="00F27C25">
        <w:rPr>
          <w:rFonts w:ascii="Cambria" w:hAnsi="Cambria"/>
          <w:noProof/>
          <w:sz w:val="24"/>
          <w:szCs w:val="24"/>
        </w:rPr>
        <w:lastRenderedPageBreak/>
        <w:drawing>
          <wp:inline distT="0" distB="0" distL="0" distR="0" wp14:anchorId="50190C7E" wp14:editId="4A890345">
            <wp:extent cx="5850890" cy="650998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eps"/>
                    <pic:cNvPicPr/>
                  </pic:nvPicPr>
                  <pic:blipFill rotWithShape="1">
                    <a:blip r:embed="rId15" cstate="screen">
                      <a:extLst>
                        <a:ext uri="{28A0092B-C50C-407E-A947-70E740481C1C}">
                          <a14:useLocalDpi xmlns:a14="http://schemas.microsoft.com/office/drawing/2010/main"/>
                        </a:ext>
                      </a:extLst>
                    </a:blip>
                    <a:srcRect l="31742" t="1" r="-1" b="34512"/>
                    <a:stretch/>
                  </pic:blipFill>
                  <pic:spPr bwMode="auto">
                    <a:xfrm>
                      <a:off x="0" y="0"/>
                      <a:ext cx="5854775" cy="6514305"/>
                    </a:xfrm>
                    <a:prstGeom prst="rect">
                      <a:avLst/>
                    </a:prstGeom>
                    <a:ln>
                      <a:noFill/>
                    </a:ln>
                    <a:extLst>
                      <a:ext uri="{53640926-AAD7-44D8-BBD7-CCE9431645EC}">
                        <a14:shadowObscured xmlns:a14="http://schemas.microsoft.com/office/drawing/2010/main"/>
                      </a:ext>
                    </a:extLst>
                  </pic:spPr>
                </pic:pic>
              </a:graphicData>
            </a:graphic>
          </wp:inline>
        </w:drawing>
      </w:r>
    </w:p>
    <w:p w14:paraId="300A2154" w14:textId="054F4C68" w:rsidR="00F27C25" w:rsidRPr="00F27C25" w:rsidRDefault="00F27C25" w:rsidP="006244C2">
      <w:pPr>
        <w:rPr>
          <w:rFonts w:ascii="Cambria" w:hAnsi="Cambria"/>
          <w:sz w:val="24"/>
          <w:szCs w:val="24"/>
        </w:rPr>
      </w:pPr>
      <w:r w:rsidRPr="00F27C25">
        <w:rPr>
          <w:rFonts w:ascii="Cambria" w:hAnsi="Cambria"/>
          <w:b/>
          <w:sz w:val="24"/>
          <w:szCs w:val="24"/>
        </w:rPr>
        <w:t>Figure 3.</w:t>
      </w:r>
      <w:r w:rsidR="00BD12E2">
        <w:rPr>
          <w:rFonts w:ascii="Cambria" w:hAnsi="Cambria"/>
          <w:b/>
          <w:sz w:val="24"/>
          <w:szCs w:val="24"/>
        </w:rPr>
        <w:t>6</w:t>
      </w:r>
      <w:r w:rsidRPr="00F27C25">
        <w:rPr>
          <w:rFonts w:ascii="Cambria" w:hAnsi="Cambria"/>
          <w:sz w:val="24"/>
          <w:szCs w:val="24"/>
        </w:rPr>
        <w:t xml:space="preserve">. Example of </w:t>
      </w:r>
      <w:r w:rsidR="007C5C3F">
        <w:rPr>
          <w:rFonts w:ascii="Cambria" w:hAnsi="Cambria"/>
          <w:sz w:val="24"/>
          <w:szCs w:val="24"/>
        </w:rPr>
        <w:t xml:space="preserve">WT </w:t>
      </w:r>
      <w:r w:rsidRPr="00F27C25">
        <w:rPr>
          <w:rFonts w:ascii="Cambria" w:hAnsi="Cambria"/>
          <w:sz w:val="24"/>
          <w:szCs w:val="24"/>
        </w:rPr>
        <w:t>PA14 biofilm</w:t>
      </w:r>
      <w:r w:rsidR="007C5C3F">
        <w:rPr>
          <w:rFonts w:ascii="Cambria" w:hAnsi="Cambria"/>
          <w:sz w:val="24"/>
          <w:szCs w:val="24"/>
        </w:rPr>
        <w:t>s grown in ASM</w:t>
      </w:r>
      <w:r w:rsidRPr="00F27C25">
        <w:rPr>
          <w:rFonts w:ascii="Cambria" w:hAnsi="Cambria"/>
          <w:sz w:val="24"/>
          <w:szCs w:val="24"/>
        </w:rPr>
        <w:t xml:space="preserve">. Fluorescence intensity of the biofilm at different depths - surface or 0 µm to 500 µm deep (column 1). The fluorescence lifetime color map projections, where cooler colors are indicative of longer lifetimes (column 2). The predicted fractional contributions of the four fluorophores indicates high abundance of reduced pyocyanin at the surface relative to the other species. </w:t>
      </w:r>
      <w:r w:rsidR="008C3CAB">
        <w:rPr>
          <w:rFonts w:ascii="Cambria" w:hAnsi="Cambria"/>
          <w:sz w:val="24"/>
          <w:szCs w:val="24"/>
        </w:rPr>
        <w:t>Scale bar = 20 µM.</w:t>
      </w:r>
      <w:r w:rsidR="007C5C3F">
        <w:rPr>
          <w:rFonts w:ascii="Cambria" w:hAnsi="Cambria"/>
          <w:sz w:val="24"/>
          <w:szCs w:val="24"/>
        </w:rPr>
        <w:t xml:space="preserve"> Z-stacks acquired on the DIVER with two-photon excitation of 740 nm. Emission filter: 400-500 nm.</w:t>
      </w:r>
    </w:p>
    <w:p w14:paraId="0FAD59E0" w14:textId="77777777" w:rsidR="00F27C25" w:rsidRPr="00F27C25" w:rsidRDefault="00F27C25" w:rsidP="00F27C25">
      <w:pPr>
        <w:rPr>
          <w:rFonts w:ascii="Cambria" w:hAnsi="Cambria"/>
          <w:sz w:val="24"/>
          <w:szCs w:val="24"/>
        </w:rPr>
      </w:pPr>
    </w:p>
    <w:p w14:paraId="085DAF5C" w14:textId="77777777" w:rsidR="00F27C25" w:rsidRPr="00F27C25" w:rsidRDefault="00F27C25" w:rsidP="00F27C25">
      <w:pPr>
        <w:rPr>
          <w:rFonts w:ascii="Cambria" w:hAnsi="Cambria"/>
          <w:sz w:val="24"/>
          <w:szCs w:val="24"/>
        </w:rPr>
      </w:pPr>
    </w:p>
    <w:p w14:paraId="0D1D0CC1" w14:textId="77777777" w:rsidR="00F27C25" w:rsidRPr="00F27C25" w:rsidRDefault="00F27C25" w:rsidP="007C5C3F">
      <w:pPr>
        <w:jc w:val="center"/>
        <w:rPr>
          <w:rFonts w:ascii="Cambria" w:hAnsi="Cambria"/>
          <w:sz w:val="24"/>
          <w:szCs w:val="24"/>
        </w:rPr>
      </w:pPr>
      <w:r w:rsidRPr="00F27C25">
        <w:rPr>
          <w:rFonts w:ascii="Cambria" w:hAnsi="Cambria"/>
          <w:noProof/>
          <w:sz w:val="24"/>
          <w:szCs w:val="24"/>
        </w:rPr>
        <w:drawing>
          <wp:inline distT="0" distB="0" distL="0" distR="0" wp14:anchorId="047A4B1A" wp14:editId="6067872E">
            <wp:extent cx="4399997" cy="620973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6.eps"/>
                    <pic:cNvPicPr/>
                  </pic:nvPicPr>
                  <pic:blipFill>
                    <a:blip r:embed="rId16">
                      <a:extLst>
                        <a:ext uri="{28A0092B-C50C-407E-A947-70E740481C1C}">
                          <a14:useLocalDpi xmlns:a14="http://schemas.microsoft.com/office/drawing/2010/main"/>
                        </a:ext>
                      </a:extLst>
                    </a:blip>
                    <a:stretch>
                      <a:fillRect/>
                    </a:stretch>
                  </pic:blipFill>
                  <pic:spPr>
                    <a:xfrm>
                      <a:off x="0" y="0"/>
                      <a:ext cx="4406880" cy="6219445"/>
                    </a:xfrm>
                    <a:prstGeom prst="rect">
                      <a:avLst/>
                    </a:prstGeom>
                  </pic:spPr>
                </pic:pic>
              </a:graphicData>
            </a:graphic>
          </wp:inline>
        </w:drawing>
      </w:r>
    </w:p>
    <w:p w14:paraId="2E7F01A9" w14:textId="3D8AE90A" w:rsidR="00F27C25" w:rsidRPr="00F27C25" w:rsidRDefault="00F27C25" w:rsidP="00F27C25">
      <w:pPr>
        <w:rPr>
          <w:rFonts w:ascii="Cambria" w:hAnsi="Cambria"/>
          <w:sz w:val="24"/>
          <w:szCs w:val="24"/>
        </w:rPr>
      </w:pPr>
      <w:r w:rsidRPr="00F27C25">
        <w:rPr>
          <w:rFonts w:ascii="Cambria" w:hAnsi="Cambria"/>
          <w:b/>
          <w:bCs/>
          <w:sz w:val="24"/>
          <w:szCs w:val="24"/>
        </w:rPr>
        <w:t>Figure 3.</w:t>
      </w:r>
      <w:r w:rsidR="00BD12E2">
        <w:rPr>
          <w:rFonts w:ascii="Cambria" w:hAnsi="Cambria"/>
          <w:b/>
          <w:bCs/>
          <w:sz w:val="24"/>
          <w:szCs w:val="24"/>
        </w:rPr>
        <w:t>7</w:t>
      </w:r>
      <w:r w:rsidRPr="00F27C25">
        <w:rPr>
          <w:rFonts w:ascii="Cambria" w:hAnsi="Cambria"/>
          <w:b/>
          <w:bCs/>
          <w:sz w:val="24"/>
          <w:szCs w:val="24"/>
        </w:rPr>
        <w:t>.</w:t>
      </w:r>
      <w:r w:rsidRPr="00F27C25">
        <w:rPr>
          <w:rFonts w:ascii="Cambria" w:hAnsi="Cambria"/>
          <w:sz w:val="24"/>
          <w:szCs w:val="24"/>
        </w:rPr>
        <w:t xml:space="preserve"> (</w:t>
      </w:r>
      <w:r w:rsidRPr="00F27C25">
        <w:rPr>
          <w:rFonts w:ascii="Cambria" w:hAnsi="Cambria"/>
          <w:b/>
          <w:bCs/>
          <w:sz w:val="24"/>
          <w:szCs w:val="24"/>
        </w:rPr>
        <w:t>A</w:t>
      </w:r>
      <w:r w:rsidRPr="00F27C25">
        <w:rPr>
          <w:rFonts w:ascii="Cambria" w:hAnsi="Cambria"/>
          <w:sz w:val="24"/>
          <w:szCs w:val="24"/>
        </w:rPr>
        <w:t xml:space="preserve">) Fluorescence lifetime phasor of </w:t>
      </w:r>
      <w:r w:rsidR="007C5C3F">
        <w:rPr>
          <w:rFonts w:ascii="Cambria" w:hAnsi="Cambria"/>
          <w:sz w:val="24"/>
          <w:szCs w:val="24"/>
        </w:rPr>
        <w:t xml:space="preserve">WT </w:t>
      </w:r>
      <w:r w:rsidRPr="00F27C25">
        <w:rPr>
          <w:rFonts w:ascii="Cambria" w:hAnsi="Cambria"/>
          <w:sz w:val="24"/>
          <w:szCs w:val="24"/>
        </w:rPr>
        <w:t xml:space="preserve">PA14 biofilms </w:t>
      </w:r>
      <w:r w:rsidR="007C5C3F">
        <w:rPr>
          <w:rFonts w:ascii="Cambria" w:hAnsi="Cambria"/>
          <w:sz w:val="24"/>
          <w:szCs w:val="24"/>
        </w:rPr>
        <w:t xml:space="preserve">grown </w:t>
      </w:r>
      <w:r w:rsidRPr="00F27C25">
        <w:rPr>
          <w:rFonts w:ascii="Cambria" w:hAnsi="Cambria"/>
          <w:sz w:val="24"/>
          <w:szCs w:val="24"/>
        </w:rPr>
        <w:t xml:space="preserve">in </w:t>
      </w:r>
      <w:r w:rsidR="007C5C3F">
        <w:rPr>
          <w:rFonts w:ascii="Cambria" w:hAnsi="Cambria"/>
          <w:sz w:val="24"/>
          <w:szCs w:val="24"/>
        </w:rPr>
        <w:t>ASM</w:t>
      </w:r>
      <w:r w:rsidRPr="00F27C25">
        <w:rPr>
          <w:rFonts w:ascii="Cambria" w:hAnsi="Cambria"/>
          <w:sz w:val="24"/>
          <w:szCs w:val="24"/>
        </w:rPr>
        <w:t xml:space="preserve"> at different depths (0=surface). </w:t>
      </w:r>
      <w:r w:rsidR="007C5C3F">
        <w:rPr>
          <w:rFonts w:ascii="Cambria" w:hAnsi="Cambria"/>
          <w:sz w:val="24"/>
          <w:szCs w:val="24"/>
        </w:rPr>
        <w:t xml:space="preserve">The individual points represent the mean G and S coordinates for a single cell or cluster, where the background intensity is masked out. All of the biofilms had bacterial growth up to 500 µM deep, with one replicate imaged down to 1 mm. </w:t>
      </w:r>
      <w:r w:rsidRPr="00F27C25">
        <w:rPr>
          <w:rFonts w:ascii="Cambria" w:hAnsi="Cambria"/>
          <w:sz w:val="24"/>
          <w:szCs w:val="24"/>
        </w:rPr>
        <w:t>(</w:t>
      </w:r>
      <w:r w:rsidRPr="00F27C25">
        <w:rPr>
          <w:rFonts w:ascii="Cambria" w:hAnsi="Cambria"/>
          <w:b/>
          <w:bCs/>
          <w:sz w:val="24"/>
          <w:szCs w:val="24"/>
        </w:rPr>
        <w:t>B</w:t>
      </w:r>
      <w:r w:rsidRPr="00F27C25">
        <w:rPr>
          <w:rFonts w:ascii="Cambria" w:hAnsi="Cambria"/>
          <w:sz w:val="24"/>
          <w:szCs w:val="24"/>
        </w:rPr>
        <w:t xml:space="preserve">) Pyocyanin fractional contributions at different depths in the biofilm. N=5 biofilm plates. </w:t>
      </w:r>
    </w:p>
    <w:p w14:paraId="596F770D" w14:textId="77777777" w:rsidR="00F27C25" w:rsidRPr="00F27C25" w:rsidRDefault="00F27C25" w:rsidP="00F27C25">
      <w:pPr>
        <w:rPr>
          <w:rFonts w:ascii="Cambria" w:hAnsi="Cambria"/>
          <w:sz w:val="24"/>
          <w:szCs w:val="24"/>
        </w:rPr>
      </w:pPr>
    </w:p>
    <w:p w14:paraId="2C7D9ADE" w14:textId="77777777" w:rsidR="00F27C25" w:rsidRPr="00F27C25" w:rsidRDefault="00F27C25" w:rsidP="00F27C25">
      <w:pPr>
        <w:rPr>
          <w:rFonts w:ascii="Cambria" w:hAnsi="Cambria"/>
          <w:b/>
          <w:bCs/>
          <w:sz w:val="24"/>
          <w:szCs w:val="24"/>
        </w:rPr>
      </w:pPr>
    </w:p>
    <w:p w14:paraId="69AAEF38" w14:textId="77777777" w:rsidR="00F27C25" w:rsidRPr="00F27C25" w:rsidRDefault="00F27C25" w:rsidP="006244C2">
      <w:pPr>
        <w:jc w:val="center"/>
        <w:rPr>
          <w:rFonts w:ascii="Cambria" w:hAnsi="Cambria"/>
          <w:b/>
          <w:bCs/>
          <w:sz w:val="24"/>
          <w:szCs w:val="24"/>
        </w:rPr>
      </w:pPr>
      <w:r w:rsidRPr="00F27C25">
        <w:rPr>
          <w:rFonts w:ascii="Cambria" w:hAnsi="Cambria"/>
          <w:b/>
          <w:bCs/>
          <w:noProof/>
          <w:sz w:val="24"/>
          <w:szCs w:val="24"/>
        </w:rPr>
        <w:drawing>
          <wp:inline distT="0" distB="0" distL="0" distR="0" wp14:anchorId="2AA6B956" wp14:editId="53221291">
            <wp:extent cx="5830858" cy="56433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2586" cy="5645022"/>
                    </a:xfrm>
                    <a:prstGeom prst="rect">
                      <a:avLst/>
                    </a:prstGeom>
                  </pic:spPr>
                </pic:pic>
              </a:graphicData>
            </a:graphic>
          </wp:inline>
        </w:drawing>
      </w:r>
    </w:p>
    <w:p w14:paraId="5DA81680" w14:textId="77777777" w:rsidR="00F27C25" w:rsidRPr="00F27C25" w:rsidRDefault="00F27C25" w:rsidP="00F27C25">
      <w:pPr>
        <w:rPr>
          <w:rFonts w:ascii="Cambria" w:hAnsi="Cambria"/>
          <w:b/>
          <w:bCs/>
          <w:sz w:val="24"/>
          <w:szCs w:val="24"/>
        </w:rPr>
      </w:pPr>
    </w:p>
    <w:p w14:paraId="14742091" w14:textId="177016F7" w:rsidR="00F27C25" w:rsidRPr="00F27C25" w:rsidRDefault="00F27C25" w:rsidP="00F27C25">
      <w:pPr>
        <w:rPr>
          <w:rFonts w:ascii="Cambria" w:hAnsi="Cambria"/>
          <w:sz w:val="24"/>
          <w:szCs w:val="24"/>
        </w:rPr>
      </w:pPr>
      <w:r w:rsidRPr="00F27C25">
        <w:rPr>
          <w:rFonts w:ascii="Cambria" w:hAnsi="Cambria"/>
          <w:b/>
          <w:bCs/>
          <w:sz w:val="24"/>
          <w:szCs w:val="24"/>
        </w:rPr>
        <w:t>Fig. S3.1</w:t>
      </w:r>
      <w:r w:rsidRPr="00F27C25">
        <w:rPr>
          <w:rFonts w:ascii="Cambria" w:hAnsi="Cambria"/>
          <w:sz w:val="24"/>
          <w:szCs w:val="24"/>
        </w:rPr>
        <w:t xml:space="preserve"> (</w:t>
      </w:r>
      <w:r w:rsidRPr="00F27C25">
        <w:rPr>
          <w:rFonts w:ascii="Cambria" w:hAnsi="Cambria"/>
          <w:b/>
          <w:bCs/>
          <w:sz w:val="24"/>
          <w:szCs w:val="24"/>
        </w:rPr>
        <w:t>A</w:t>
      </w:r>
      <w:r w:rsidRPr="00F27C25">
        <w:rPr>
          <w:rFonts w:ascii="Cambria" w:hAnsi="Cambria"/>
          <w:sz w:val="24"/>
          <w:szCs w:val="24"/>
        </w:rPr>
        <w:t xml:space="preserve">) Two-photon emission spectra, normalized by the max peak intensity, of some of the fluorescent metabolites produced by </w:t>
      </w:r>
      <w:r w:rsidRPr="00F27C25">
        <w:rPr>
          <w:rFonts w:ascii="Cambria" w:hAnsi="Cambria"/>
          <w:i/>
          <w:iCs/>
          <w:sz w:val="24"/>
          <w:szCs w:val="24"/>
        </w:rPr>
        <w:t>P. aeruginosa</w:t>
      </w:r>
      <w:r w:rsidRPr="00F27C25">
        <w:rPr>
          <w:rFonts w:ascii="Cambria" w:hAnsi="Cambria"/>
          <w:sz w:val="24"/>
          <w:szCs w:val="24"/>
        </w:rPr>
        <w:t xml:space="preserve">. </w:t>
      </w:r>
      <w:r w:rsidR="007C5C3F">
        <w:rPr>
          <w:rFonts w:ascii="Cambria" w:hAnsi="Cambria"/>
          <w:sz w:val="24"/>
          <w:szCs w:val="24"/>
        </w:rPr>
        <w:t xml:space="preserve">The Zeiss LSM-880 FLIM emission filter is shaded in gray. The DIVER FLIM emission filter is wider: 400-500 nm. </w:t>
      </w:r>
      <w:r w:rsidRPr="00F27C25">
        <w:rPr>
          <w:rFonts w:ascii="Cambria" w:hAnsi="Cambria"/>
          <w:sz w:val="24"/>
          <w:szCs w:val="24"/>
        </w:rPr>
        <w:t>(</w:t>
      </w:r>
      <w:r w:rsidRPr="00F27C25">
        <w:rPr>
          <w:rFonts w:ascii="Cambria" w:hAnsi="Cambria"/>
          <w:b/>
          <w:bCs/>
          <w:sz w:val="24"/>
          <w:szCs w:val="24"/>
        </w:rPr>
        <w:t>B</w:t>
      </w:r>
      <w:r w:rsidRPr="00F27C25">
        <w:rPr>
          <w:rFonts w:ascii="Cambria" w:hAnsi="Cambria"/>
          <w:sz w:val="24"/>
          <w:szCs w:val="24"/>
        </w:rPr>
        <w:t xml:space="preserve">) Emission spectrum of chemically reduced 1-hydroxy-phenazine and pyocyanin (0.5 mM of phenazine with 5 mM of reducing agent). </w:t>
      </w:r>
      <w:r w:rsidRPr="00F27C25">
        <w:rPr>
          <w:rFonts w:ascii="Cambria" w:hAnsi="Cambria"/>
          <w:b/>
          <w:bCs/>
          <w:sz w:val="24"/>
          <w:szCs w:val="24"/>
        </w:rPr>
        <w:t xml:space="preserve">(C) </w:t>
      </w:r>
      <w:r w:rsidRPr="00F27C25">
        <w:rPr>
          <w:rFonts w:ascii="Cambria" w:hAnsi="Cambria"/>
          <w:sz w:val="24"/>
          <w:szCs w:val="24"/>
        </w:rPr>
        <w:t>Emission spectra of reduced pyocyanin (0.5 mM pyocyanin with 0.5 mM TCEP), oxidized pyocyanin (0.5 mM), and background from buffer (TCEP). Oxidized pyocyanin had negligible fluorescent with two-photon excitation at 740 nm.</w:t>
      </w:r>
    </w:p>
    <w:p w14:paraId="46121C03" w14:textId="03966AB3" w:rsidR="00F27C25" w:rsidRPr="00F27C25" w:rsidRDefault="00F27C25" w:rsidP="00F27C25">
      <w:pPr>
        <w:rPr>
          <w:rFonts w:ascii="Cambria" w:hAnsi="Cambria"/>
          <w:sz w:val="24"/>
          <w:szCs w:val="24"/>
        </w:rPr>
      </w:pPr>
    </w:p>
    <w:p w14:paraId="3FC987EA" w14:textId="77777777" w:rsidR="00F27C25" w:rsidRPr="00F27C25" w:rsidRDefault="00F27C25" w:rsidP="00F27C25">
      <w:pPr>
        <w:spacing w:line="240" w:lineRule="auto"/>
        <w:rPr>
          <w:rFonts w:ascii="Cambria" w:eastAsia="Times New Roman" w:hAnsi="Cambria" w:cs="Times New Roman"/>
          <w:sz w:val="24"/>
          <w:szCs w:val="24"/>
        </w:rPr>
      </w:pPr>
    </w:p>
    <w:p w14:paraId="316FFA45" w14:textId="77777777" w:rsidR="00F27C25" w:rsidRPr="00F27C25" w:rsidRDefault="00F27C25" w:rsidP="00F27C25">
      <w:pPr>
        <w:rPr>
          <w:rFonts w:ascii="Cambria" w:hAnsi="Cambria"/>
          <w:sz w:val="24"/>
          <w:szCs w:val="24"/>
        </w:rPr>
      </w:pPr>
    </w:p>
    <w:p w14:paraId="2FE0EFE0" w14:textId="77777777" w:rsidR="00F27C25" w:rsidRPr="00F27C25" w:rsidRDefault="00F27C25" w:rsidP="007C5C3F">
      <w:pPr>
        <w:jc w:val="center"/>
        <w:rPr>
          <w:rFonts w:ascii="Cambria" w:hAnsi="Cambria"/>
          <w:sz w:val="24"/>
          <w:szCs w:val="24"/>
        </w:rPr>
      </w:pPr>
      <w:r w:rsidRPr="00F27C25">
        <w:rPr>
          <w:rFonts w:ascii="Cambria" w:hAnsi="Cambria"/>
          <w:noProof/>
          <w:sz w:val="24"/>
          <w:szCs w:val="24"/>
        </w:rPr>
        <w:drawing>
          <wp:inline distT="0" distB="0" distL="0" distR="0" wp14:anchorId="5EDA2DF9" wp14:editId="761B90AE">
            <wp:extent cx="5027494" cy="600291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2.eps"/>
                    <pic:cNvPicPr/>
                  </pic:nvPicPr>
                  <pic:blipFill>
                    <a:blip r:embed="rId18">
                      <a:extLst>
                        <a:ext uri="{28A0092B-C50C-407E-A947-70E740481C1C}">
                          <a14:useLocalDpi xmlns:a14="http://schemas.microsoft.com/office/drawing/2010/main"/>
                        </a:ext>
                      </a:extLst>
                    </a:blip>
                    <a:stretch>
                      <a:fillRect/>
                    </a:stretch>
                  </pic:blipFill>
                  <pic:spPr>
                    <a:xfrm>
                      <a:off x="0" y="0"/>
                      <a:ext cx="5042684" cy="6021052"/>
                    </a:xfrm>
                    <a:prstGeom prst="rect">
                      <a:avLst/>
                    </a:prstGeom>
                  </pic:spPr>
                </pic:pic>
              </a:graphicData>
            </a:graphic>
          </wp:inline>
        </w:drawing>
      </w:r>
    </w:p>
    <w:p w14:paraId="635F30CD" w14:textId="68C71809" w:rsidR="00F27C25" w:rsidRPr="00F27C25" w:rsidRDefault="00F27C25" w:rsidP="00F27C25">
      <w:pPr>
        <w:rPr>
          <w:rFonts w:ascii="Cambria" w:hAnsi="Cambria"/>
          <w:sz w:val="24"/>
          <w:szCs w:val="24"/>
        </w:rPr>
      </w:pPr>
      <w:r w:rsidRPr="00F27C25">
        <w:rPr>
          <w:rFonts w:ascii="Cambria" w:hAnsi="Cambria"/>
          <w:b/>
          <w:bCs/>
          <w:sz w:val="24"/>
          <w:szCs w:val="24"/>
        </w:rPr>
        <w:t>Fig. S3.2 (A)</w:t>
      </w:r>
      <w:r w:rsidRPr="00F27C25">
        <w:rPr>
          <w:rFonts w:ascii="Cambria" w:hAnsi="Cambria"/>
          <w:sz w:val="24"/>
          <w:szCs w:val="24"/>
        </w:rPr>
        <w:t xml:space="preserve"> The emission spectra of pyocyanin shifts to the right with higher concentrations of reducing agent (TCEP). The samples were prepared in a 96-well plate with 0.5 mM of pyocyanin and titrations of TCEP in an anaerobic chamber. The spectra were acquired using 1-photon fluorescence excitation (370 nm) on a fluorometer. </w:t>
      </w:r>
      <w:r w:rsidRPr="00F27C25">
        <w:rPr>
          <w:rFonts w:ascii="Cambria" w:hAnsi="Cambria"/>
          <w:b/>
          <w:bCs/>
          <w:sz w:val="24"/>
          <w:szCs w:val="24"/>
        </w:rPr>
        <w:t>(B)</w:t>
      </w:r>
      <w:r w:rsidRPr="00F27C25">
        <w:rPr>
          <w:rFonts w:ascii="Cambria" w:hAnsi="Cambria"/>
          <w:sz w:val="24"/>
          <w:szCs w:val="24"/>
        </w:rPr>
        <w:t xml:space="preserve"> The FLIM phasor position of pyocyanin (0.5 mM) varies with different concentrations of TCEP reducing agent. </w:t>
      </w:r>
      <w:r w:rsidRPr="00F27C25">
        <w:rPr>
          <w:rFonts w:ascii="Cambria" w:hAnsi="Cambria"/>
          <w:b/>
          <w:bCs/>
          <w:sz w:val="24"/>
          <w:szCs w:val="24"/>
        </w:rPr>
        <w:t xml:space="preserve">(C) </w:t>
      </w:r>
      <w:r w:rsidRPr="00F27C25">
        <w:rPr>
          <w:rFonts w:ascii="Cambria" w:hAnsi="Cambria"/>
          <w:sz w:val="24"/>
          <w:szCs w:val="24"/>
        </w:rPr>
        <w:t xml:space="preserve">FLIM phasor positions of electrochemically-reduced pyocyanin (0.821 mM) compared to 1 mM TCEP reduced pyocyanin (0.5 mM). FLIM data in B and C were </w:t>
      </w:r>
      <w:r w:rsidRPr="00F27C25">
        <w:rPr>
          <w:rFonts w:ascii="Cambria" w:hAnsi="Cambria"/>
          <w:sz w:val="24"/>
          <w:szCs w:val="24"/>
        </w:rPr>
        <w:lastRenderedPageBreak/>
        <w:t>acquired with 2-photon fluorescence excitation at 740 nm and an emission filter of 442/46 nm</w:t>
      </w:r>
      <w:r w:rsidR="007C5C3F">
        <w:rPr>
          <w:rFonts w:ascii="Cambria" w:hAnsi="Cambria"/>
          <w:sz w:val="24"/>
          <w:szCs w:val="24"/>
        </w:rPr>
        <w:t xml:space="preserve"> on the LSM 880.</w:t>
      </w:r>
    </w:p>
    <w:p w14:paraId="55E00CCD" w14:textId="1A8A62D1" w:rsidR="006244C2" w:rsidRDefault="006244C2">
      <w:pPr>
        <w:rPr>
          <w:rFonts w:ascii="Cambria" w:hAnsi="Cambria"/>
          <w:sz w:val="24"/>
          <w:szCs w:val="24"/>
        </w:rPr>
      </w:pPr>
      <w:r>
        <w:rPr>
          <w:rFonts w:ascii="Cambria" w:hAnsi="Cambria"/>
          <w:sz w:val="24"/>
          <w:szCs w:val="24"/>
        </w:rPr>
        <w:br w:type="page"/>
      </w:r>
    </w:p>
    <w:p w14:paraId="49FDAC4A" w14:textId="77777777" w:rsidR="00F27C25" w:rsidRPr="00F27C25" w:rsidRDefault="00F27C25" w:rsidP="00F27C25">
      <w:pPr>
        <w:rPr>
          <w:rFonts w:ascii="Cambria" w:hAnsi="Cambria"/>
          <w:sz w:val="24"/>
          <w:szCs w:val="24"/>
        </w:rPr>
      </w:pPr>
    </w:p>
    <w:p w14:paraId="0F57F6A2" w14:textId="77777777" w:rsidR="00F27C25" w:rsidRPr="00F27C25" w:rsidRDefault="00F27C25" w:rsidP="006244C2">
      <w:pPr>
        <w:jc w:val="center"/>
        <w:rPr>
          <w:rFonts w:ascii="Cambria" w:eastAsia="Times New Roman" w:hAnsi="Cambria" w:cs="Times New Roman"/>
          <w:sz w:val="24"/>
          <w:szCs w:val="24"/>
        </w:rPr>
      </w:pPr>
      <w:r w:rsidRPr="00F27C25">
        <w:rPr>
          <w:rFonts w:ascii="Cambria" w:eastAsia="Times New Roman" w:hAnsi="Cambria" w:cs="Times New Roman"/>
          <w:noProof/>
          <w:sz w:val="24"/>
          <w:szCs w:val="24"/>
        </w:rPr>
        <w:drawing>
          <wp:inline distT="0" distB="0" distL="0" distR="0" wp14:anchorId="110AAA24" wp14:editId="612DF2D4">
            <wp:extent cx="3454400" cy="1495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28A0092B-C50C-407E-A947-70E740481C1C}">
                          <a14:useLocalDpi xmlns:a14="http://schemas.microsoft.com/office/drawing/2010/main"/>
                        </a:ext>
                      </a:extLst>
                    </a:blip>
                    <a:srcRect t="20075" b="36026"/>
                    <a:stretch/>
                  </pic:blipFill>
                  <pic:spPr bwMode="auto">
                    <a:xfrm>
                      <a:off x="0" y="0"/>
                      <a:ext cx="3467911" cy="1501696"/>
                    </a:xfrm>
                    <a:prstGeom prst="rect">
                      <a:avLst/>
                    </a:prstGeom>
                    <a:ln>
                      <a:noFill/>
                    </a:ln>
                    <a:extLst>
                      <a:ext uri="{53640926-AAD7-44D8-BBD7-CCE9431645EC}">
                        <a14:shadowObscured xmlns:a14="http://schemas.microsoft.com/office/drawing/2010/main"/>
                      </a:ext>
                    </a:extLst>
                  </pic:spPr>
                </pic:pic>
              </a:graphicData>
            </a:graphic>
          </wp:inline>
        </w:drawing>
      </w:r>
    </w:p>
    <w:p w14:paraId="3C9D5661" w14:textId="05C89BFE" w:rsidR="00F27C25" w:rsidRDefault="00F27C25" w:rsidP="00F27C25">
      <w:pPr>
        <w:spacing w:line="240" w:lineRule="auto"/>
        <w:rPr>
          <w:rFonts w:ascii="Cambria" w:eastAsia="Times New Roman" w:hAnsi="Cambria" w:cs="Times New Roman"/>
          <w:sz w:val="24"/>
          <w:szCs w:val="24"/>
        </w:rPr>
      </w:pPr>
      <w:r w:rsidRPr="00F27C25">
        <w:rPr>
          <w:rFonts w:ascii="Cambria" w:eastAsia="Times New Roman" w:hAnsi="Cambria" w:cs="Times New Roman"/>
          <w:b/>
          <w:bCs/>
          <w:sz w:val="24"/>
          <w:szCs w:val="24"/>
        </w:rPr>
        <w:t>Fig. S3.3.</w:t>
      </w:r>
      <w:r w:rsidRPr="00F27C25">
        <w:rPr>
          <w:rFonts w:ascii="Cambria" w:eastAsia="Times New Roman" w:hAnsi="Cambria" w:cs="Times New Roman"/>
          <w:sz w:val="24"/>
          <w:szCs w:val="24"/>
        </w:rPr>
        <w:t xml:space="preserve"> The fluorescence lifetime of </w:t>
      </w:r>
      <w:r w:rsidRPr="00F27C25">
        <w:rPr>
          <w:rFonts w:ascii="Cambria" w:eastAsia="Times New Roman" w:hAnsi="Cambria" w:cs="Times New Roman"/>
          <w:i/>
          <w:iCs/>
          <w:sz w:val="24"/>
          <w:szCs w:val="24"/>
        </w:rPr>
        <w:t xml:space="preserve">P. aeruginosa </w:t>
      </w:r>
      <w:r w:rsidRPr="00F27C25">
        <w:rPr>
          <w:rFonts w:ascii="Cambria" w:eastAsia="Times New Roman" w:hAnsi="Cambria" w:cs="Times New Roman"/>
          <w:sz w:val="24"/>
          <w:szCs w:val="24"/>
        </w:rPr>
        <w:t>grown in aerobic M9 glucose for 24h</w:t>
      </w:r>
      <w:r w:rsidR="00AE0AA5">
        <w:rPr>
          <w:rFonts w:ascii="Cambria" w:eastAsia="Times New Roman" w:hAnsi="Cambria" w:cs="Times New Roman"/>
          <w:sz w:val="24"/>
          <w:szCs w:val="24"/>
        </w:rPr>
        <w:t>, acquired on the DIVER with two-photon fluoresce excitation at 740 nm and an emission filter of 400-500 nm.</w:t>
      </w:r>
    </w:p>
    <w:p w14:paraId="464C27C0" w14:textId="77777777" w:rsidR="00E31B30" w:rsidRDefault="00E31B30" w:rsidP="00F27C25">
      <w:pPr>
        <w:spacing w:line="240" w:lineRule="auto"/>
        <w:rPr>
          <w:rFonts w:ascii="Cambria" w:eastAsia="Times New Roman" w:hAnsi="Cambria" w:cs="Times New Roman"/>
          <w:sz w:val="24"/>
          <w:szCs w:val="24"/>
        </w:rPr>
      </w:pPr>
    </w:p>
    <w:p w14:paraId="6B26C323" w14:textId="77777777" w:rsidR="00E31B30" w:rsidRPr="00E31B30" w:rsidRDefault="00E31B30" w:rsidP="00E31B30">
      <w:pPr>
        <w:pStyle w:val="Bibliography"/>
        <w:rPr>
          <w:rFonts w:ascii="Cambria" w:hAnsi="Cambria"/>
          <w:sz w:val="24"/>
        </w:rPr>
      </w:pPr>
      <w:r>
        <w:rPr>
          <w:rFonts w:ascii="Cambria" w:hAnsi="Cambria"/>
          <w:sz w:val="24"/>
          <w:szCs w:val="24"/>
        </w:rPr>
        <w:fldChar w:fldCharType="begin"/>
      </w:r>
      <w:r>
        <w:rPr>
          <w:rFonts w:ascii="Cambria" w:hAnsi="Cambria"/>
          <w:sz w:val="24"/>
          <w:szCs w:val="24"/>
        </w:rPr>
        <w:instrText xml:space="preserve"> ADDIN ZOTERO_BIBL {"uncited":[],"omitted":[],"custom":[]} CSL_BIBLIOGRAPHY </w:instrText>
      </w:r>
      <w:r>
        <w:rPr>
          <w:rFonts w:ascii="Cambria" w:hAnsi="Cambria"/>
          <w:sz w:val="24"/>
          <w:szCs w:val="24"/>
        </w:rPr>
        <w:fldChar w:fldCharType="separate"/>
      </w:r>
      <w:r w:rsidRPr="00E31B30">
        <w:rPr>
          <w:rFonts w:ascii="Cambria" w:hAnsi="Cambria"/>
          <w:sz w:val="24"/>
        </w:rPr>
        <w:t xml:space="preserve">1. </w:t>
      </w:r>
      <w:r w:rsidRPr="00E31B30">
        <w:rPr>
          <w:rFonts w:ascii="Cambria" w:hAnsi="Cambria"/>
          <w:sz w:val="24"/>
        </w:rPr>
        <w:tab/>
        <w:t>Cowley ES, Kopf SH, LaRiviere A, Ziebis W, Newman DK. 2015. Pediatric cystic fibrosis sputum can be chemically dynamic, anoxic, and extremely reduced due to hydrogen sulfide formation. mBio 6:e00767-15.</w:t>
      </w:r>
    </w:p>
    <w:p w14:paraId="49191684" w14:textId="77777777" w:rsidR="00E31B30" w:rsidRPr="00E31B30" w:rsidRDefault="00E31B30" w:rsidP="00E31B30">
      <w:pPr>
        <w:pStyle w:val="Bibliography"/>
        <w:rPr>
          <w:rFonts w:ascii="Cambria" w:hAnsi="Cambria"/>
          <w:sz w:val="24"/>
        </w:rPr>
      </w:pPr>
      <w:r w:rsidRPr="00E31B30">
        <w:rPr>
          <w:rFonts w:ascii="Cambria" w:hAnsi="Cambria"/>
          <w:sz w:val="24"/>
        </w:rPr>
        <w:t xml:space="preserve">2. </w:t>
      </w:r>
      <w:r w:rsidRPr="00E31B30">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6281A915" w14:textId="77777777" w:rsidR="00E31B30" w:rsidRPr="00E31B30" w:rsidRDefault="00E31B30" w:rsidP="00E31B30">
      <w:pPr>
        <w:pStyle w:val="Bibliography"/>
        <w:rPr>
          <w:rFonts w:ascii="Cambria" w:hAnsi="Cambria"/>
          <w:sz w:val="24"/>
        </w:rPr>
      </w:pPr>
      <w:r w:rsidRPr="00E31B30">
        <w:rPr>
          <w:rFonts w:ascii="Cambria" w:hAnsi="Cambria"/>
          <w:sz w:val="24"/>
        </w:rPr>
        <w:t xml:space="preserve">3. </w:t>
      </w:r>
      <w:r w:rsidRPr="00E31B30">
        <w:rPr>
          <w:rFonts w:ascii="Cambria" w:hAnsi="Cambria"/>
          <w:sz w:val="24"/>
        </w:rPr>
        <w:tab/>
        <w:t>Kolpen M, Lerche CJ, Kragh KN, Sams T, Koren K, Jensen AS, Line L, Bjarnsholt T, Ciofu O, Moser C, Kühl M, Høiby N, Jensen PØ. 2017. Hyperbaric Oxygen Sensitizes Anoxic Pseudomonas aeruginosa Biofilm to Ciprofloxacin. Antimicrob Agents Chemother 61.</w:t>
      </w:r>
    </w:p>
    <w:p w14:paraId="23407062" w14:textId="77777777" w:rsidR="00E31B30" w:rsidRPr="00E31B30" w:rsidRDefault="00E31B30" w:rsidP="00E31B30">
      <w:pPr>
        <w:pStyle w:val="Bibliography"/>
        <w:rPr>
          <w:rFonts w:ascii="Cambria" w:hAnsi="Cambria"/>
          <w:sz w:val="24"/>
        </w:rPr>
      </w:pPr>
      <w:r w:rsidRPr="00E31B30">
        <w:rPr>
          <w:rFonts w:ascii="Cambria" w:hAnsi="Cambria"/>
          <w:sz w:val="24"/>
        </w:rPr>
        <w:t xml:space="preserve">4. </w:t>
      </w:r>
      <w:r w:rsidRPr="00E31B30">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7A242CB3"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5. </w:t>
      </w:r>
      <w:r w:rsidRPr="00E31B30">
        <w:rPr>
          <w:rFonts w:ascii="Cambria" w:hAnsi="Cambria"/>
          <w:sz w:val="24"/>
        </w:rPr>
        <w:tab/>
        <w:t>Palmer KL, Brown SA, Whiteley M. 2007. Membrane-Bound Nitrate Reductase Is Required for Anaerobic Growth in Cystic Fibrosis Sputum. J Bacteriol 189:4449–4455.</w:t>
      </w:r>
    </w:p>
    <w:p w14:paraId="58D3CBB5" w14:textId="77777777" w:rsidR="00E31B30" w:rsidRPr="00E31B30" w:rsidRDefault="00E31B30" w:rsidP="00E31B30">
      <w:pPr>
        <w:pStyle w:val="Bibliography"/>
        <w:rPr>
          <w:rFonts w:ascii="Cambria" w:hAnsi="Cambria"/>
          <w:sz w:val="24"/>
        </w:rPr>
      </w:pPr>
      <w:r w:rsidRPr="00E31B30">
        <w:rPr>
          <w:rFonts w:ascii="Cambria" w:hAnsi="Cambria"/>
          <w:sz w:val="24"/>
        </w:rPr>
        <w:t xml:space="preserve">6. </w:t>
      </w:r>
      <w:r w:rsidRPr="00E31B30">
        <w:rPr>
          <w:rFonts w:ascii="Cambria" w:hAnsi="Cambria"/>
          <w:sz w:val="24"/>
        </w:rPr>
        <w:tab/>
        <w:t>Bergkessel M, Basta DW, Newman DK. 2016. The physiology of growth arrest: uniting molecular and environmental microbiology. Nat Rev Microbiol 14:549–562.</w:t>
      </w:r>
    </w:p>
    <w:p w14:paraId="503AC22F" w14:textId="77777777" w:rsidR="00E31B30" w:rsidRPr="00E31B30" w:rsidRDefault="00E31B30" w:rsidP="00E31B30">
      <w:pPr>
        <w:pStyle w:val="Bibliography"/>
        <w:rPr>
          <w:rFonts w:ascii="Cambria" w:hAnsi="Cambria"/>
          <w:sz w:val="24"/>
        </w:rPr>
      </w:pPr>
      <w:r w:rsidRPr="00E31B30">
        <w:rPr>
          <w:rFonts w:ascii="Cambria" w:hAnsi="Cambria"/>
          <w:sz w:val="24"/>
        </w:rPr>
        <w:t xml:space="preserve">7. </w:t>
      </w:r>
      <w:r w:rsidRPr="00E31B30">
        <w:rPr>
          <w:rFonts w:ascii="Cambria" w:hAnsi="Cambria"/>
          <w:sz w:val="24"/>
        </w:rPr>
        <w:tab/>
        <w:t>Price-Whelan A, Dietrich LEP, Newman DK. 2006. Rethinking “secondary” metabolism: physiological roles for phenazine antibiotics. Nat Chem Biol 2:71–78.</w:t>
      </w:r>
    </w:p>
    <w:p w14:paraId="79386055" w14:textId="77777777" w:rsidR="00E31B30" w:rsidRPr="00E31B30" w:rsidRDefault="00E31B30" w:rsidP="00E31B30">
      <w:pPr>
        <w:pStyle w:val="Bibliography"/>
        <w:rPr>
          <w:rFonts w:ascii="Cambria" w:hAnsi="Cambria"/>
          <w:sz w:val="24"/>
        </w:rPr>
      </w:pPr>
      <w:r w:rsidRPr="00E31B30">
        <w:rPr>
          <w:rFonts w:ascii="Cambria" w:hAnsi="Cambria"/>
          <w:sz w:val="24"/>
        </w:rPr>
        <w:t xml:space="preserve">8. </w:t>
      </w:r>
      <w:r w:rsidRPr="00E31B30">
        <w:rPr>
          <w:rFonts w:ascii="Cambria" w:hAnsi="Cambria"/>
          <w:sz w:val="24"/>
        </w:rPr>
        <w:tab/>
        <w:t>Glasser NR, Kern SE, Newman DK. Phenazine redox cycling enhances anaerobic survival in Pseudomonas aeruginosa by facilitating generation of ATP and a proton-motive force. Mol Microbiol 92:399–412.</w:t>
      </w:r>
    </w:p>
    <w:p w14:paraId="02D4A63A" w14:textId="77777777" w:rsidR="00E31B30" w:rsidRPr="00E31B30" w:rsidRDefault="00E31B30" w:rsidP="00E31B30">
      <w:pPr>
        <w:pStyle w:val="Bibliography"/>
        <w:rPr>
          <w:rFonts w:ascii="Cambria" w:hAnsi="Cambria"/>
          <w:sz w:val="24"/>
        </w:rPr>
      </w:pPr>
      <w:r w:rsidRPr="00E31B30">
        <w:rPr>
          <w:rFonts w:ascii="Cambria" w:hAnsi="Cambria"/>
          <w:sz w:val="24"/>
        </w:rPr>
        <w:t xml:space="preserve">9. </w:t>
      </w:r>
      <w:r w:rsidRPr="00E31B30">
        <w:rPr>
          <w:rFonts w:ascii="Cambria" w:hAnsi="Cambria"/>
          <w:sz w:val="24"/>
        </w:rPr>
        <w:tab/>
        <w:t>Wang Y, Newman DK. 2008. Redox reactions of phenazine antibiotics with ferric (hydr) oxides and molecular oxygen. Environ Sci Technol 42:2380–2386.</w:t>
      </w:r>
    </w:p>
    <w:p w14:paraId="32F9B099" w14:textId="77777777" w:rsidR="00E31B30" w:rsidRPr="00E31B30" w:rsidRDefault="00E31B30" w:rsidP="00E31B30">
      <w:pPr>
        <w:pStyle w:val="Bibliography"/>
        <w:rPr>
          <w:rFonts w:ascii="Cambria" w:hAnsi="Cambria"/>
          <w:sz w:val="24"/>
        </w:rPr>
      </w:pPr>
      <w:r w:rsidRPr="00E31B30">
        <w:rPr>
          <w:rFonts w:ascii="Cambria" w:hAnsi="Cambria"/>
          <w:sz w:val="24"/>
        </w:rPr>
        <w:t xml:space="preserve">10. </w:t>
      </w:r>
      <w:r w:rsidRPr="00E31B30">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2FF8B9E6" w14:textId="77777777" w:rsidR="00E31B30" w:rsidRPr="00E31B30" w:rsidRDefault="00E31B30" w:rsidP="00E31B30">
      <w:pPr>
        <w:pStyle w:val="Bibliography"/>
        <w:rPr>
          <w:rFonts w:ascii="Cambria" w:hAnsi="Cambria"/>
          <w:sz w:val="24"/>
        </w:rPr>
      </w:pPr>
      <w:r w:rsidRPr="00E31B30">
        <w:rPr>
          <w:rFonts w:ascii="Cambria" w:hAnsi="Cambria"/>
          <w:sz w:val="24"/>
        </w:rPr>
        <w:t xml:space="preserve">11. </w:t>
      </w:r>
      <w:r w:rsidRPr="00E31B30">
        <w:rPr>
          <w:rFonts w:ascii="Cambria" w:hAnsi="Cambria"/>
          <w:sz w:val="24"/>
        </w:rPr>
        <w:tab/>
        <w:t>Lau GW, Ran H, Kong F, Hassett DJ, Mavrodi D. 2004. Pseudomonas aeruginosa Pyocyanin Is Critical for Lung Infection in Mice. Infect Immun 72:4275–4278.</w:t>
      </w:r>
    </w:p>
    <w:p w14:paraId="74006EA3" w14:textId="77777777" w:rsidR="00E31B30" w:rsidRPr="00E31B30" w:rsidRDefault="00E31B30" w:rsidP="00E31B30">
      <w:pPr>
        <w:pStyle w:val="Bibliography"/>
        <w:rPr>
          <w:rFonts w:ascii="Cambria" w:hAnsi="Cambria"/>
          <w:sz w:val="24"/>
        </w:rPr>
      </w:pPr>
      <w:r w:rsidRPr="00E31B30">
        <w:rPr>
          <w:rFonts w:ascii="Cambria" w:hAnsi="Cambria"/>
          <w:sz w:val="24"/>
        </w:rPr>
        <w:t xml:space="preserve">12. </w:t>
      </w:r>
      <w:r w:rsidRPr="00E31B30">
        <w:rPr>
          <w:rFonts w:ascii="Cambria" w:hAnsi="Cambria"/>
          <w:sz w:val="24"/>
        </w:rPr>
        <w:tab/>
        <w:t>Sullivan NL, Tzeranis DS, Wang Y, So PTC, Newman D. 2011. Quantifying the Dynamics of Bacterial Secondary Metabolites by Spectral Multiphoton Microscopy. ACS Chem Biol 6:893–899.</w:t>
      </w:r>
    </w:p>
    <w:p w14:paraId="4FA16B5C"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13. </w:t>
      </w:r>
      <w:r w:rsidRPr="00E31B30">
        <w:rPr>
          <w:rFonts w:ascii="Cambria" w:hAnsi="Cambria"/>
          <w:sz w:val="24"/>
        </w:rPr>
        <w:tab/>
        <w:t>Dvornikov A, Malacrida L, Gratton E. 2019. The DIVER Microscope for Imaging in Scattering Media. 2. Methods Protoc 2:53.</w:t>
      </w:r>
    </w:p>
    <w:p w14:paraId="7EA083E8" w14:textId="77777777" w:rsidR="00E31B30" w:rsidRPr="00E31B30" w:rsidRDefault="00E31B30" w:rsidP="00E31B30">
      <w:pPr>
        <w:pStyle w:val="Bibliography"/>
        <w:rPr>
          <w:rFonts w:ascii="Cambria" w:hAnsi="Cambria"/>
          <w:sz w:val="24"/>
        </w:rPr>
      </w:pPr>
      <w:r w:rsidRPr="00E31B30">
        <w:rPr>
          <w:rFonts w:ascii="Cambria" w:hAnsi="Cambria"/>
          <w:sz w:val="24"/>
        </w:rPr>
        <w:t xml:space="preserve">14. </w:t>
      </w:r>
      <w:r w:rsidRPr="00E31B30">
        <w:rPr>
          <w:rFonts w:ascii="Cambria" w:hAnsi="Cambria"/>
          <w:sz w:val="24"/>
        </w:rPr>
        <w:tab/>
        <w:t>Crosignani V, Jahid S, Dvornikov A, Gratton E. 2014. Deep tissue imaging by enhanced photon collection. J Innov Opt Health Sci 07:1450034.</w:t>
      </w:r>
    </w:p>
    <w:p w14:paraId="6EF1532A" w14:textId="77777777" w:rsidR="00E31B30" w:rsidRPr="00E31B30" w:rsidRDefault="00E31B30" w:rsidP="00E31B30">
      <w:pPr>
        <w:pStyle w:val="Bibliography"/>
        <w:rPr>
          <w:rFonts w:ascii="Cambria" w:hAnsi="Cambria"/>
          <w:sz w:val="24"/>
        </w:rPr>
      </w:pPr>
      <w:r w:rsidRPr="00E31B30">
        <w:rPr>
          <w:rFonts w:ascii="Cambria" w:hAnsi="Cambria"/>
          <w:sz w:val="24"/>
        </w:rPr>
        <w:t xml:space="preserve">15. </w:t>
      </w:r>
      <w:r w:rsidRPr="00E31B30">
        <w:rPr>
          <w:rFonts w:ascii="Cambria" w:hAnsi="Cambria"/>
          <w:sz w:val="24"/>
        </w:rPr>
        <w:tab/>
        <w:t>Perinbam K, Chacko JV, Kannan A, Digman MA, Siryaporn A. 2020. A Shift in Central Metabolism Accompanies Virulence Activation in Pseudomonas aeruginosa. mBio 11.</w:t>
      </w:r>
    </w:p>
    <w:p w14:paraId="3B106413" w14:textId="77777777" w:rsidR="00E31B30" w:rsidRPr="00E31B30" w:rsidRDefault="00E31B30" w:rsidP="00E31B30">
      <w:pPr>
        <w:pStyle w:val="Bibliography"/>
        <w:rPr>
          <w:rFonts w:ascii="Cambria" w:hAnsi="Cambria"/>
          <w:sz w:val="24"/>
        </w:rPr>
      </w:pPr>
      <w:r w:rsidRPr="00E31B30">
        <w:rPr>
          <w:rFonts w:ascii="Cambria" w:hAnsi="Cambria"/>
          <w:sz w:val="24"/>
        </w:rPr>
        <w:t xml:space="preserve">16. </w:t>
      </w:r>
      <w:r w:rsidRPr="00E31B30">
        <w:rPr>
          <w:rFonts w:ascii="Cambria" w:hAnsi="Cambria"/>
          <w:sz w:val="24"/>
        </w:rPr>
        <w:tab/>
        <w:t>Bhattacharjee A, Datta R, Gratton E, Hochbaum AI. 2017. Metabolic fingerprinting of bacteria by fluorescence lifetime imaging microscopy. 1. Sci Rep 7:1–10.</w:t>
      </w:r>
    </w:p>
    <w:p w14:paraId="7EDC0371" w14:textId="77777777" w:rsidR="00E31B30" w:rsidRPr="00E31B30" w:rsidRDefault="00E31B30" w:rsidP="00E31B30">
      <w:pPr>
        <w:pStyle w:val="Bibliography"/>
        <w:rPr>
          <w:rFonts w:ascii="Cambria" w:hAnsi="Cambria"/>
          <w:sz w:val="24"/>
        </w:rPr>
      </w:pPr>
      <w:r w:rsidRPr="00E31B30">
        <w:rPr>
          <w:rFonts w:ascii="Cambria" w:hAnsi="Cambria"/>
          <w:sz w:val="24"/>
        </w:rPr>
        <w:t xml:space="preserve">17. </w:t>
      </w:r>
      <w:r w:rsidRPr="00E31B30">
        <w:rPr>
          <w:rFonts w:ascii="Cambria" w:hAnsi="Cambria"/>
          <w:sz w:val="24"/>
        </w:rPr>
        <w:tab/>
        <w:t>Stringari C, Cinquin A, Cinquin O, Digman MA, Donovan PJ, Gratton E. 2011. Phasor approach to fluorescence lifetime microscopy distinguishes different metabolic states of germ cells in a live tissue. Proc Natl Acad Sci 108:13582–13587.</w:t>
      </w:r>
    </w:p>
    <w:p w14:paraId="597CFE62" w14:textId="77777777" w:rsidR="00E31B30" w:rsidRPr="00E31B30" w:rsidRDefault="00E31B30" w:rsidP="00E31B30">
      <w:pPr>
        <w:pStyle w:val="Bibliography"/>
        <w:rPr>
          <w:rFonts w:ascii="Cambria" w:hAnsi="Cambria"/>
          <w:sz w:val="24"/>
        </w:rPr>
      </w:pPr>
      <w:r w:rsidRPr="00E31B30">
        <w:rPr>
          <w:rFonts w:ascii="Cambria" w:hAnsi="Cambria"/>
          <w:sz w:val="24"/>
        </w:rPr>
        <w:t xml:space="preserve">18. </w:t>
      </w:r>
      <w:r w:rsidRPr="00E31B30">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2B37EB04" w14:textId="77777777" w:rsidR="00E31B30" w:rsidRPr="00E31B30" w:rsidRDefault="00E31B30" w:rsidP="00E31B30">
      <w:pPr>
        <w:pStyle w:val="Bibliography"/>
        <w:rPr>
          <w:rFonts w:ascii="Cambria" w:hAnsi="Cambria"/>
          <w:sz w:val="24"/>
        </w:rPr>
      </w:pPr>
      <w:r w:rsidRPr="00E31B30">
        <w:rPr>
          <w:rFonts w:ascii="Cambria" w:hAnsi="Cambria"/>
          <w:sz w:val="24"/>
        </w:rPr>
        <w:t xml:space="preserve">19. </w:t>
      </w:r>
      <w:r w:rsidRPr="00E31B30">
        <w:rPr>
          <w:rFonts w:ascii="Cambria" w:hAnsi="Cambria"/>
          <w:sz w:val="24"/>
        </w:rPr>
        <w:tab/>
        <w:t>Lakowicz JR, Szmacinski H, Nowaczyk K, Johnson ML. 1992. Fluorescence lifetime imaging of free and protein-bound NADH. Proc Natl Acad Sci 89:1271–1275.</w:t>
      </w:r>
    </w:p>
    <w:p w14:paraId="1B3FC422" w14:textId="77777777" w:rsidR="00E31B30" w:rsidRPr="00E31B30" w:rsidRDefault="00E31B30" w:rsidP="00E31B30">
      <w:pPr>
        <w:pStyle w:val="Bibliography"/>
        <w:rPr>
          <w:rFonts w:ascii="Cambria" w:hAnsi="Cambria"/>
          <w:sz w:val="24"/>
        </w:rPr>
      </w:pPr>
      <w:r w:rsidRPr="00E31B30">
        <w:rPr>
          <w:rFonts w:ascii="Cambria" w:hAnsi="Cambria"/>
          <w:sz w:val="24"/>
        </w:rPr>
        <w:t xml:space="preserve">20. </w:t>
      </w:r>
      <w:r w:rsidRPr="00E31B30">
        <w:rPr>
          <w:rFonts w:ascii="Cambria" w:hAnsi="Cambria"/>
          <w:sz w:val="24"/>
        </w:rPr>
        <w:tab/>
        <w:t>Digman MA, Caiolfa VR, Zamai M, Gratton E. 2008. The Phasor Approach to Fluorescence Lifetime Imaging Analysis. Biophys J 94:L14–L16.</w:t>
      </w:r>
    </w:p>
    <w:p w14:paraId="7854115B"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21. </w:t>
      </w:r>
      <w:r w:rsidRPr="00E31B30">
        <w:rPr>
          <w:rFonts w:ascii="Cambria" w:hAnsi="Cambria"/>
          <w:sz w:val="24"/>
        </w:rPr>
        <w:tab/>
        <w:t>Fereidouni F, Bader AN, Gerritsen HC. 2012. Spectral phasor analysis allows rapid and reliable unmixing of fluorescence microscopy spectral images. Opt Express 20:12729–12741.</w:t>
      </w:r>
    </w:p>
    <w:p w14:paraId="4C2ADB6D" w14:textId="77777777" w:rsidR="00E31B30" w:rsidRPr="00E31B30" w:rsidRDefault="00E31B30" w:rsidP="00E31B30">
      <w:pPr>
        <w:pStyle w:val="Bibliography"/>
        <w:rPr>
          <w:rFonts w:ascii="Cambria" w:hAnsi="Cambria"/>
          <w:sz w:val="24"/>
        </w:rPr>
      </w:pPr>
      <w:r w:rsidRPr="00E31B30">
        <w:rPr>
          <w:rFonts w:ascii="Cambria" w:hAnsi="Cambria"/>
          <w:sz w:val="24"/>
        </w:rPr>
        <w:t xml:space="preserve">22. </w:t>
      </w:r>
      <w:r w:rsidRPr="00E31B30">
        <w:rPr>
          <w:rFonts w:ascii="Cambria" w:hAnsi="Cambria"/>
          <w:sz w:val="24"/>
        </w:rPr>
        <w:tab/>
        <w:t>Vallmitjana A, Dvornikov A, Torrado B, Jameson DM, Ranjit S, Gratton E. 2020. Resolution of 4 components in the same pixel in FLIM images using the phasor approach. Methods Appl Fluoresc 8:035001.</w:t>
      </w:r>
    </w:p>
    <w:p w14:paraId="2330B8BF" w14:textId="77777777" w:rsidR="00E31B30" w:rsidRPr="00E31B30" w:rsidRDefault="00E31B30" w:rsidP="00E31B30">
      <w:pPr>
        <w:pStyle w:val="Bibliography"/>
        <w:rPr>
          <w:rFonts w:ascii="Cambria" w:hAnsi="Cambria"/>
          <w:sz w:val="24"/>
        </w:rPr>
      </w:pPr>
      <w:r w:rsidRPr="00E31B30">
        <w:rPr>
          <w:rFonts w:ascii="Cambria" w:hAnsi="Cambria"/>
          <w:sz w:val="24"/>
        </w:rPr>
        <w:t xml:space="preserve">23. </w:t>
      </w:r>
      <w:r w:rsidRPr="00E31B30">
        <w:rPr>
          <w:rFonts w:ascii="Cambria" w:hAnsi="Cambria"/>
          <w:sz w:val="24"/>
        </w:rPr>
        <w:tab/>
        <w:t>Jameson DM, Thomas V, Zhou D. 1989. Time-resolved fluorescence studies on NADH bound to mitochondrial malate dehydrogenase. Biochim Biophys Acta BBA-Protein Struct Mol Enzymol 994:187–190.</w:t>
      </w:r>
    </w:p>
    <w:p w14:paraId="1F2C2A31" w14:textId="77777777" w:rsidR="00E31B30" w:rsidRPr="00E31B30" w:rsidRDefault="00E31B30" w:rsidP="00E31B30">
      <w:pPr>
        <w:pStyle w:val="Bibliography"/>
        <w:rPr>
          <w:rFonts w:ascii="Cambria" w:hAnsi="Cambria"/>
          <w:sz w:val="24"/>
        </w:rPr>
      </w:pPr>
      <w:r w:rsidRPr="00E31B30">
        <w:rPr>
          <w:rFonts w:ascii="Cambria" w:hAnsi="Cambria"/>
          <w:sz w:val="24"/>
        </w:rPr>
        <w:t xml:space="preserve">24. </w:t>
      </w:r>
      <w:r w:rsidRPr="00E31B30">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7C5B531E" w14:textId="77777777" w:rsidR="00E31B30" w:rsidRPr="00E31B30" w:rsidRDefault="00E31B30" w:rsidP="00E31B30">
      <w:pPr>
        <w:pStyle w:val="Bibliography"/>
        <w:rPr>
          <w:rFonts w:ascii="Cambria" w:hAnsi="Cambria"/>
          <w:sz w:val="24"/>
        </w:rPr>
      </w:pPr>
      <w:r w:rsidRPr="00E31B30">
        <w:rPr>
          <w:rFonts w:ascii="Cambria" w:hAnsi="Cambria"/>
          <w:sz w:val="24"/>
        </w:rPr>
        <w:t xml:space="preserve">25. </w:t>
      </w:r>
      <w:r w:rsidRPr="00E31B30">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5690A460" w14:textId="77777777" w:rsidR="00E31B30" w:rsidRPr="00E31B30" w:rsidRDefault="00E31B30" w:rsidP="00E31B30">
      <w:pPr>
        <w:pStyle w:val="Bibliography"/>
        <w:rPr>
          <w:rFonts w:ascii="Cambria" w:hAnsi="Cambria"/>
          <w:sz w:val="24"/>
        </w:rPr>
      </w:pPr>
      <w:r w:rsidRPr="00E31B30">
        <w:rPr>
          <w:rFonts w:ascii="Cambria" w:hAnsi="Cambria"/>
          <w:sz w:val="24"/>
        </w:rPr>
        <w:t xml:space="preserve">26. </w:t>
      </w:r>
      <w:r w:rsidRPr="00E31B30">
        <w:rPr>
          <w:rFonts w:ascii="Cambria" w:hAnsi="Cambria"/>
          <w:sz w:val="24"/>
        </w:rPr>
        <w:tab/>
        <w:t>Ciemniecki JA, Newman DK. 2020. The Potential for Redox-Active Metabolites To Enhance or Unlock Anaerobic Survival Metabolisms in Aerobes. J Bacteriol 202.</w:t>
      </w:r>
    </w:p>
    <w:p w14:paraId="05FEE818" w14:textId="77777777" w:rsidR="00E31B30" w:rsidRPr="00E31B30" w:rsidRDefault="00E31B30" w:rsidP="00E31B30">
      <w:pPr>
        <w:pStyle w:val="Bibliography"/>
        <w:rPr>
          <w:rFonts w:ascii="Cambria" w:hAnsi="Cambria"/>
          <w:sz w:val="24"/>
        </w:rPr>
      </w:pPr>
      <w:r w:rsidRPr="00E31B30">
        <w:rPr>
          <w:rFonts w:ascii="Cambria" w:hAnsi="Cambria"/>
          <w:sz w:val="24"/>
        </w:rPr>
        <w:t xml:space="preserve">27. </w:t>
      </w:r>
      <w:r w:rsidRPr="00E31B30">
        <w:rPr>
          <w:rFonts w:ascii="Cambria" w:hAnsi="Cambria"/>
          <w:sz w:val="24"/>
        </w:rPr>
        <w:tab/>
        <w:t>Whiteley M, Lee KM, Greenberg EP. 1999. Identification of genes controlled by quorum sensing in Pseudomonas aeruginosa. Proc Natl Acad Sci 96:13904–13909.</w:t>
      </w:r>
    </w:p>
    <w:p w14:paraId="1F1AA5CE"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28. </w:t>
      </w:r>
      <w:r w:rsidRPr="00E31B30">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5C579571" w14:textId="77777777" w:rsidR="00E31B30" w:rsidRPr="00E31B30" w:rsidRDefault="00E31B30" w:rsidP="00E31B30">
      <w:pPr>
        <w:pStyle w:val="Bibliography"/>
        <w:rPr>
          <w:rFonts w:ascii="Cambria" w:hAnsi="Cambria"/>
          <w:sz w:val="24"/>
        </w:rPr>
      </w:pPr>
      <w:r w:rsidRPr="00E31B30">
        <w:rPr>
          <w:rFonts w:ascii="Cambria" w:hAnsi="Cambria"/>
          <w:sz w:val="24"/>
        </w:rPr>
        <w:t xml:space="preserve">29. </w:t>
      </w:r>
      <w:r w:rsidRPr="00E31B30">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270D0670" w14:textId="77777777" w:rsidR="00E31B30" w:rsidRPr="00E31B30" w:rsidRDefault="00E31B30" w:rsidP="00E31B30">
      <w:pPr>
        <w:pStyle w:val="Bibliography"/>
        <w:rPr>
          <w:rFonts w:ascii="Cambria" w:hAnsi="Cambria"/>
          <w:sz w:val="24"/>
        </w:rPr>
      </w:pPr>
      <w:r w:rsidRPr="00E31B30">
        <w:rPr>
          <w:rFonts w:ascii="Cambria" w:hAnsi="Cambria"/>
          <w:sz w:val="24"/>
        </w:rPr>
        <w:t xml:space="preserve">30. </w:t>
      </w:r>
      <w:r w:rsidRPr="00E31B30">
        <w:rPr>
          <w:rFonts w:ascii="Cambria" w:hAnsi="Cambria"/>
          <w:sz w:val="24"/>
        </w:rPr>
        <w:tab/>
        <w:t>Eschbach M, Schreiber K, Trunk K, Buer J, Jahn D, Schobert M. 2004. Long-Term Anaerobic Survival of the Opportunistic Pathogen Pseudomonas aeruginosa via Pyruvate Fermentation. J Bacteriol 186:4596–4604.</w:t>
      </w:r>
    </w:p>
    <w:p w14:paraId="39BCD03A" w14:textId="77777777" w:rsidR="00E31B30" w:rsidRPr="00E31B30" w:rsidRDefault="00E31B30" w:rsidP="00E31B30">
      <w:pPr>
        <w:pStyle w:val="Bibliography"/>
        <w:rPr>
          <w:rFonts w:ascii="Cambria" w:hAnsi="Cambria"/>
          <w:sz w:val="24"/>
        </w:rPr>
      </w:pPr>
      <w:r w:rsidRPr="00E31B30">
        <w:rPr>
          <w:rFonts w:ascii="Cambria" w:hAnsi="Cambria"/>
          <w:sz w:val="24"/>
        </w:rPr>
        <w:t xml:space="preserve">31. </w:t>
      </w:r>
      <w:r w:rsidRPr="00E31B30">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1B8D1D3C" w14:textId="77777777" w:rsidR="00E31B30" w:rsidRPr="00E31B30" w:rsidRDefault="00E31B30" w:rsidP="00E31B30">
      <w:pPr>
        <w:pStyle w:val="Bibliography"/>
        <w:rPr>
          <w:rFonts w:ascii="Cambria" w:hAnsi="Cambria"/>
          <w:sz w:val="24"/>
        </w:rPr>
      </w:pPr>
      <w:r w:rsidRPr="00E31B30">
        <w:rPr>
          <w:rFonts w:ascii="Cambria" w:hAnsi="Cambria"/>
          <w:sz w:val="24"/>
        </w:rPr>
        <w:t xml:space="preserve">32. </w:t>
      </w:r>
      <w:r w:rsidRPr="00E31B30">
        <w:rPr>
          <w:rFonts w:ascii="Cambria" w:hAnsi="Cambria"/>
          <w:sz w:val="24"/>
        </w:rPr>
        <w:tab/>
        <w:t>Das T, Kutty SK, Kumar N, Manefield M. 2013. Pyocyanin Facilitates Extracellular DNA Binding to Pseudomonas aeruginosa Influencing Cell Surface Properties and Aggregation. PLoS ONE 8.</w:t>
      </w:r>
    </w:p>
    <w:p w14:paraId="0FA74A4F" w14:textId="77777777" w:rsidR="00E31B30" w:rsidRPr="00E31B30" w:rsidRDefault="00E31B30" w:rsidP="00E31B30">
      <w:pPr>
        <w:pStyle w:val="Bibliography"/>
        <w:rPr>
          <w:rFonts w:ascii="Cambria" w:hAnsi="Cambria"/>
          <w:sz w:val="24"/>
        </w:rPr>
      </w:pPr>
      <w:r w:rsidRPr="00E31B30">
        <w:rPr>
          <w:rFonts w:ascii="Cambria" w:hAnsi="Cambria"/>
          <w:sz w:val="24"/>
        </w:rPr>
        <w:t xml:space="preserve">33. </w:t>
      </w:r>
      <w:r w:rsidRPr="00E31B30">
        <w:rPr>
          <w:rFonts w:ascii="Cambria" w:hAnsi="Cambria"/>
          <w:sz w:val="24"/>
        </w:rPr>
        <w:tab/>
        <w:t>Saunders SH, Edmund CM, Yates MD, Otero FJ, Trammell SA, Stemp ED, Barton JK, Tender LM, Newman DK. 2019. Extracellular DNA promotes efficient extracellular electron transfer by pyocyanin in Pseudomonas aeruginosa biofilms. bioRxiv.</w:t>
      </w:r>
    </w:p>
    <w:p w14:paraId="1FDA856E"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34. </w:t>
      </w:r>
      <w:r w:rsidRPr="00E31B30">
        <w:rPr>
          <w:rFonts w:ascii="Cambria" w:hAnsi="Cambria"/>
          <w:sz w:val="24"/>
        </w:rPr>
        <w:tab/>
        <w:t>Ranjit S, Malacrida L, Jameson DM, Gratton E. 2018. Fit-free analysis of fluorescence lifetime imaging data using the phasor approach. Nat Protoc 13:1979–2004.</w:t>
      </w:r>
    </w:p>
    <w:p w14:paraId="1D3D8070" w14:textId="77777777" w:rsidR="00E31B30" w:rsidRPr="00E31B30" w:rsidRDefault="00E31B30" w:rsidP="00E31B30">
      <w:pPr>
        <w:pStyle w:val="Bibliography"/>
        <w:rPr>
          <w:rFonts w:ascii="Cambria" w:hAnsi="Cambria"/>
          <w:sz w:val="24"/>
        </w:rPr>
      </w:pPr>
      <w:r w:rsidRPr="00E31B30">
        <w:rPr>
          <w:rFonts w:ascii="Cambria" w:hAnsi="Cambria"/>
          <w:sz w:val="24"/>
        </w:rPr>
        <w:t xml:space="preserve">35. </w:t>
      </w:r>
      <w:r w:rsidRPr="00E31B30">
        <w:rPr>
          <w:rFonts w:ascii="Cambria" w:hAnsi="Cambria"/>
          <w:sz w:val="24"/>
        </w:rPr>
        <w:tab/>
        <w:t>Chacko JV, Eliceiri KW. 2019. Autofluorescence lifetime imaging of cellular metabolism: Sensitivity toward cell density, pH, intracellular, and intercellular heterogeneity. Cytometry A 95:56–69.</w:t>
      </w:r>
    </w:p>
    <w:p w14:paraId="5B751A5C" w14:textId="77777777" w:rsidR="00E31B30" w:rsidRPr="00E31B30" w:rsidRDefault="00E31B30" w:rsidP="00E31B30">
      <w:pPr>
        <w:pStyle w:val="Bibliography"/>
        <w:rPr>
          <w:rFonts w:ascii="Cambria" w:hAnsi="Cambria"/>
          <w:sz w:val="24"/>
        </w:rPr>
      </w:pPr>
      <w:r w:rsidRPr="00E31B30">
        <w:rPr>
          <w:rFonts w:ascii="Cambria" w:hAnsi="Cambria"/>
          <w:sz w:val="24"/>
        </w:rPr>
        <w:t xml:space="preserve">36. </w:t>
      </w:r>
      <w:r w:rsidRPr="00E31B30">
        <w:rPr>
          <w:rFonts w:ascii="Cambria" w:hAnsi="Cambria"/>
          <w:sz w:val="24"/>
        </w:rPr>
        <w:tab/>
        <w:t>Ma N, Digman MA, Malacrida L, Gratton E. 2016. Measurements of absolute concentrations of NADH in cells using the phasor FLIM method. Biomed Opt Express 7:2441–2452.</w:t>
      </w:r>
    </w:p>
    <w:p w14:paraId="368114D0" w14:textId="77777777" w:rsidR="00E31B30" w:rsidRPr="00E31B30" w:rsidRDefault="00E31B30" w:rsidP="00E31B30">
      <w:pPr>
        <w:pStyle w:val="Bibliography"/>
        <w:rPr>
          <w:rFonts w:ascii="Cambria" w:hAnsi="Cambria"/>
          <w:sz w:val="24"/>
        </w:rPr>
      </w:pPr>
      <w:r w:rsidRPr="00E31B30">
        <w:rPr>
          <w:rFonts w:ascii="Cambria" w:hAnsi="Cambria"/>
          <w:sz w:val="24"/>
        </w:rPr>
        <w:t xml:space="preserve">37. </w:t>
      </w:r>
      <w:r w:rsidRPr="00E31B30">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11083DCA" w14:textId="77777777" w:rsidR="00E31B30" w:rsidRPr="00E31B30" w:rsidRDefault="00E31B30" w:rsidP="00E31B30">
      <w:pPr>
        <w:pStyle w:val="Bibliography"/>
        <w:rPr>
          <w:rFonts w:ascii="Cambria" w:hAnsi="Cambria"/>
          <w:sz w:val="24"/>
        </w:rPr>
      </w:pPr>
      <w:r w:rsidRPr="00E31B30">
        <w:rPr>
          <w:rFonts w:ascii="Cambria" w:hAnsi="Cambria"/>
          <w:sz w:val="24"/>
        </w:rPr>
        <w:t xml:space="preserve">38. </w:t>
      </w:r>
      <w:r w:rsidRPr="00E31B30">
        <w:rPr>
          <w:rFonts w:ascii="Cambria" w:hAnsi="Cambria"/>
          <w:sz w:val="24"/>
        </w:rPr>
        <w:tab/>
        <w:t>Neelakshi G. 2008. Studies on the structure and function of phenazine modifying enzymes PhzM and PhzS involved in the biosynthesis of pyocyanin. Department of Chemistry, University of Dortmund.</w:t>
      </w:r>
    </w:p>
    <w:p w14:paraId="04373A24" w14:textId="77777777" w:rsidR="00E31B30" w:rsidRPr="00E31B30" w:rsidRDefault="00E31B30" w:rsidP="00E31B30">
      <w:pPr>
        <w:pStyle w:val="Bibliography"/>
        <w:rPr>
          <w:rFonts w:ascii="Cambria" w:hAnsi="Cambria"/>
          <w:sz w:val="24"/>
        </w:rPr>
      </w:pPr>
      <w:r w:rsidRPr="00E31B30">
        <w:rPr>
          <w:rFonts w:ascii="Cambria" w:hAnsi="Cambria"/>
          <w:sz w:val="24"/>
        </w:rPr>
        <w:t xml:space="preserve">39. </w:t>
      </w:r>
      <w:r w:rsidRPr="00E31B30">
        <w:rPr>
          <w:rFonts w:ascii="Cambria" w:hAnsi="Cambria"/>
          <w:sz w:val="24"/>
        </w:rPr>
        <w:tab/>
        <w:t>Crosignani V, Dvornikov AS, Gratton E. 2011. Enhancement of imaging depth in turbid media using a wide area detector. J Biophotonics 4:592–599.</w:t>
      </w:r>
    </w:p>
    <w:p w14:paraId="55BE1CB1" w14:textId="77777777" w:rsidR="00E31B30" w:rsidRPr="00E31B30" w:rsidRDefault="00E31B30" w:rsidP="00E31B30">
      <w:pPr>
        <w:pStyle w:val="Bibliography"/>
        <w:rPr>
          <w:rFonts w:ascii="Cambria" w:hAnsi="Cambria"/>
          <w:sz w:val="24"/>
        </w:rPr>
      </w:pPr>
      <w:r w:rsidRPr="00E31B30">
        <w:rPr>
          <w:rFonts w:ascii="Cambria" w:hAnsi="Cambria"/>
          <w:sz w:val="24"/>
        </w:rPr>
        <w:t xml:space="preserve">40. </w:t>
      </w:r>
      <w:r w:rsidRPr="00E31B30">
        <w:rPr>
          <w:rFonts w:ascii="Cambria" w:hAnsi="Cambria"/>
          <w:sz w:val="24"/>
        </w:rPr>
        <w:tab/>
        <w:t>Ranjit S, Malacrida L, Gratton E. 2018. Differences between FLIM phasor analyses for data collected with the Becker and Hickl SPC830 card and with the FLIMbox card. Microsc Res Tech 81:980–989.</w:t>
      </w:r>
    </w:p>
    <w:p w14:paraId="795F932E" w14:textId="77777777" w:rsidR="00E31B30" w:rsidRPr="00E31B30" w:rsidRDefault="00E31B30" w:rsidP="00E31B30">
      <w:pPr>
        <w:pStyle w:val="Bibliography"/>
        <w:rPr>
          <w:rFonts w:ascii="Cambria" w:hAnsi="Cambria"/>
          <w:sz w:val="24"/>
        </w:rPr>
      </w:pPr>
      <w:r w:rsidRPr="00E31B30">
        <w:rPr>
          <w:rFonts w:ascii="Cambria" w:hAnsi="Cambria"/>
          <w:sz w:val="24"/>
        </w:rPr>
        <w:lastRenderedPageBreak/>
        <w:t xml:space="preserve">41. </w:t>
      </w:r>
      <w:r w:rsidRPr="00E31B30">
        <w:rPr>
          <w:rFonts w:ascii="Cambria" w:hAnsi="Cambria"/>
          <w:sz w:val="24"/>
        </w:rPr>
        <w:tab/>
        <w:t xml:space="preserve"> 2018. A simplicial homology algorithm for Lipschitz optimisation | SpringerLink. J Glob Optim 72:181–217.</w:t>
      </w:r>
    </w:p>
    <w:p w14:paraId="729DC98A" w14:textId="46043DF6" w:rsidR="00E31B30" w:rsidRPr="00F27C25" w:rsidRDefault="00E31B30" w:rsidP="00F27C25">
      <w:pPr>
        <w:spacing w:line="240" w:lineRule="auto"/>
        <w:rPr>
          <w:rFonts w:ascii="Cambria" w:eastAsia="Times New Roman" w:hAnsi="Cambria" w:cs="Times New Roman"/>
          <w:sz w:val="24"/>
          <w:szCs w:val="24"/>
        </w:rPr>
      </w:pPr>
      <w:r>
        <w:rPr>
          <w:rFonts w:ascii="Cambria" w:eastAsia="Times New Roman" w:hAnsi="Cambria" w:cs="Times New Roman"/>
          <w:sz w:val="24"/>
          <w:szCs w:val="24"/>
        </w:rPr>
        <w:fldChar w:fldCharType="end"/>
      </w:r>
    </w:p>
    <w:p w14:paraId="2F72AE01" w14:textId="77777777" w:rsidR="00715F00" w:rsidRPr="00E272A8" w:rsidRDefault="00715F00" w:rsidP="00715F00">
      <w:pPr>
        <w:rPr>
          <w:rFonts w:ascii="Cambria" w:eastAsia="Times New Roman" w:hAnsi="Cambria"/>
        </w:rPr>
      </w:pPr>
    </w:p>
    <w:p w14:paraId="59F6296A" w14:textId="45F2A6E4" w:rsidR="0044578A" w:rsidRPr="0044578A" w:rsidRDefault="0044578A" w:rsidP="004D49A2">
      <w:pPr>
        <w:spacing w:line="240" w:lineRule="auto"/>
        <w:contextualSpacing/>
        <w:jc w:val="center"/>
        <w:rPr>
          <w:rFonts w:ascii="Cambria" w:hAnsi="Cambria"/>
          <w:sz w:val="24"/>
          <w:szCs w:val="24"/>
        </w:rPr>
      </w:pPr>
    </w:p>
    <w:sectPr w:rsidR="0044578A" w:rsidRPr="0044578A" w:rsidSect="002076CF">
      <w:footerReference w:type="default" r:id="rId20"/>
      <w:pgSz w:w="12240" w:h="15840"/>
      <w:pgMar w:top="1440" w:right="1440" w:bottom="1440" w:left="1440" w:header="720" w:footer="720"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FB7CF9" w16cex:dateUtc="2020-09-03T18: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4BA1DA7" w16cid:durableId="22FB7CF9"/>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7C57F3" w14:textId="77777777" w:rsidR="00C177FC" w:rsidRDefault="00C177FC" w:rsidP="00F140A5">
      <w:pPr>
        <w:spacing w:after="0" w:line="240" w:lineRule="auto"/>
      </w:pPr>
      <w:r>
        <w:separator/>
      </w:r>
    </w:p>
  </w:endnote>
  <w:endnote w:type="continuationSeparator" w:id="0">
    <w:p w14:paraId="568E57B5" w14:textId="77777777" w:rsidR="00C177FC" w:rsidRDefault="00C177FC" w:rsidP="00F14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3697310"/>
      <w:docPartObj>
        <w:docPartGallery w:val="Page Numbers (Bottom of Page)"/>
        <w:docPartUnique/>
      </w:docPartObj>
    </w:sdtPr>
    <w:sdtEndPr>
      <w:rPr>
        <w:noProof/>
      </w:rPr>
    </w:sdtEndPr>
    <w:sdtContent>
      <w:p w14:paraId="7D560AB4" w14:textId="77777777" w:rsidR="00774B5A" w:rsidRDefault="00774B5A">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EC0796">
          <w:rPr>
            <w:rFonts w:ascii="Cambria" w:hAnsi="Cambria"/>
            <w:noProof/>
          </w:rPr>
          <w:t>2</w:t>
        </w:r>
        <w:r w:rsidRPr="004A19A2">
          <w:rPr>
            <w:rFonts w:ascii="Cambria" w:hAnsi="Cambria"/>
            <w:noProof/>
          </w:rPr>
          <w:fldChar w:fldCharType="end"/>
        </w:r>
      </w:p>
    </w:sdtContent>
  </w:sdt>
  <w:p w14:paraId="68E59CF1" w14:textId="77777777" w:rsidR="00774B5A" w:rsidRDefault="00774B5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248303" w14:textId="77777777" w:rsidR="00C177FC" w:rsidRDefault="00C177FC" w:rsidP="00F140A5">
      <w:pPr>
        <w:spacing w:after="0" w:line="240" w:lineRule="auto"/>
      </w:pPr>
      <w:r>
        <w:separator/>
      </w:r>
    </w:p>
  </w:footnote>
  <w:footnote w:type="continuationSeparator" w:id="0">
    <w:p w14:paraId="294777CA" w14:textId="77777777" w:rsidR="00C177FC" w:rsidRDefault="00C177FC" w:rsidP="00F140A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IdMacAtCleanup w:val="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ara">
    <w15:presenceInfo w15:providerId="None" w15:userId="Ta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78A"/>
    <w:rsid w:val="00001A97"/>
    <w:rsid w:val="00002B6A"/>
    <w:rsid w:val="000107FD"/>
    <w:rsid w:val="000127F7"/>
    <w:rsid w:val="00012865"/>
    <w:rsid w:val="00025727"/>
    <w:rsid w:val="00050CFC"/>
    <w:rsid w:val="00050F20"/>
    <w:rsid w:val="00060192"/>
    <w:rsid w:val="000607FB"/>
    <w:rsid w:val="00060833"/>
    <w:rsid w:val="00062C0D"/>
    <w:rsid w:val="000635A1"/>
    <w:rsid w:val="00067F9D"/>
    <w:rsid w:val="0007023B"/>
    <w:rsid w:val="0007167F"/>
    <w:rsid w:val="00076A96"/>
    <w:rsid w:val="00077E2F"/>
    <w:rsid w:val="00086EAA"/>
    <w:rsid w:val="000A6D35"/>
    <w:rsid w:val="000A76B5"/>
    <w:rsid w:val="000B0176"/>
    <w:rsid w:val="000B5D08"/>
    <w:rsid w:val="000C6F04"/>
    <w:rsid w:val="000D10BC"/>
    <w:rsid w:val="000D3F62"/>
    <w:rsid w:val="000D4E02"/>
    <w:rsid w:val="000D5D6B"/>
    <w:rsid w:val="000D6F64"/>
    <w:rsid w:val="000F0E03"/>
    <w:rsid w:val="000F587F"/>
    <w:rsid w:val="00102AD5"/>
    <w:rsid w:val="00102DE3"/>
    <w:rsid w:val="001038DE"/>
    <w:rsid w:val="00104944"/>
    <w:rsid w:val="00106A60"/>
    <w:rsid w:val="00110931"/>
    <w:rsid w:val="001123D7"/>
    <w:rsid w:val="00117226"/>
    <w:rsid w:val="00120D6B"/>
    <w:rsid w:val="00120E2D"/>
    <w:rsid w:val="00121AA2"/>
    <w:rsid w:val="0013573D"/>
    <w:rsid w:val="001470A2"/>
    <w:rsid w:val="00147D27"/>
    <w:rsid w:val="00153FBC"/>
    <w:rsid w:val="001649FC"/>
    <w:rsid w:val="00177AD5"/>
    <w:rsid w:val="00197382"/>
    <w:rsid w:val="00197811"/>
    <w:rsid w:val="001A3991"/>
    <w:rsid w:val="001B2321"/>
    <w:rsid w:val="001B3561"/>
    <w:rsid w:val="001C6D89"/>
    <w:rsid w:val="001C73A0"/>
    <w:rsid w:val="001F59C4"/>
    <w:rsid w:val="00200F7E"/>
    <w:rsid w:val="00201118"/>
    <w:rsid w:val="00201785"/>
    <w:rsid w:val="00201A3D"/>
    <w:rsid w:val="00206BB8"/>
    <w:rsid w:val="002076CF"/>
    <w:rsid w:val="00211558"/>
    <w:rsid w:val="002306DE"/>
    <w:rsid w:val="00235EA7"/>
    <w:rsid w:val="002500B8"/>
    <w:rsid w:val="00256994"/>
    <w:rsid w:val="00262EC8"/>
    <w:rsid w:val="00265E13"/>
    <w:rsid w:val="00284494"/>
    <w:rsid w:val="0028493B"/>
    <w:rsid w:val="00284BFC"/>
    <w:rsid w:val="002923E3"/>
    <w:rsid w:val="002A76AC"/>
    <w:rsid w:val="002B06AF"/>
    <w:rsid w:val="002B1DD4"/>
    <w:rsid w:val="002B1E27"/>
    <w:rsid w:val="002C1FAE"/>
    <w:rsid w:val="002D42DA"/>
    <w:rsid w:val="002E099A"/>
    <w:rsid w:val="002F3007"/>
    <w:rsid w:val="00300A43"/>
    <w:rsid w:val="00302FAF"/>
    <w:rsid w:val="00306C9A"/>
    <w:rsid w:val="00313A05"/>
    <w:rsid w:val="00315EE1"/>
    <w:rsid w:val="00317472"/>
    <w:rsid w:val="0032736B"/>
    <w:rsid w:val="00332F28"/>
    <w:rsid w:val="00337C2B"/>
    <w:rsid w:val="00343C17"/>
    <w:rsid w:val="00343ECF"/>
    <w:rsid w:val="00346852"/>
    <w:rsid w:val="0036528F"/>
    <w:rsid w:val="00366A33"/>
    <w:rsid w:val="00373BF3"/>
    <w:rsid w:val="00377513"/>
    <w:rsid w:val="00384422"/>
    <w:rsid w:val="003A039E"/>
    <w:rsid w:val="003A0508"/>
    <w:rsid w:val="003A586E"/>
    <w:rsid w:val="003B0F20"/>
    <w:rsid w:val="003B442D"/>
    <w:rsid w:val="003B4D81"/>
    <w:rsid w:val="003B581F"/>
    <w:rsid w:val="003B6C50"/>
    <w:rsid w:val="003B7460"/>
    <w:rsid w:val="003C0A5D"/>
    <w:rsid w:val="003C1E97"/>
    <w:rsid w:val="003C3E5D"/>
    <w:rsid w:val="003D30B1"/>
    <w:rsid w:val="003E315C"/>
    <w:rsid w:val="003E36BD"/>
    <w:rsid w:val="003E61E0"/>
    <w:rsid w:val="003F0EAD"/>
    <w:rsid w:val="003F10E3"/>
    <w:rsid w:val="003F166B"/>
    <w:rsid w:val="003F1E73"/>
    <w:rsid w:val="003F3508"/>
    <w:rsid w:val="003F4844"/>
    <w:rsid w:val="003F536C"/>
    <w:rsid w:val="003F75E8"/>
    <w:rsid w:val="00407261"/>
    <w:rsid w:val="004143A1"/>
    <w:rsid w:val="004329CD"/>
    <w:rsid w:val="0043670A"/>
    <w:rsid w:val="00442A75"/>
    <w:rsid w:val="00445708"/>
    <w:rsid w:val="0044578A"/>
    <w:rsid w:val="004602A1"/>
    <w:rsid w:val="00475AA9"/>
    <w:rsid w:val="00475D2F"/>
    <w:rsid w:val="00475F51"/>
    <w:rsid w:val="00482315"/>
    <w:rsid w:val="00490DBE"/>
    <w:rsid w:val="00494BC0"/>
    <w:rsid w:val="004A19A2"/>
    <w:rsid w:val="004A20FD"/>
    <w:rsid w:val="004B3037"/>
    <w:rsid w:val="004C14B9"/>
    <w:rsid w:val="004C1BE8"/>
    <w:rsid w:val="004C3720"/>
    <w:rsid w:val="004C4D50"/>
    <w:rsid w:val="004C5C05"/>
    <w:rsid w:val="004C5F04"/>
    <w:rsid w:val="004D49A2"/>
    <w:rsid w:val="004D607C"/>
    <w:rsid w:val="004E20F4"/>
    <w:rsid w:val="004E5B2C"/>
    <w:rsid w:val="004E6B99"/>
    <w:rsid w:val="005002C9"/>
    <w:rsid w:val="0050264A"/>
    <w:rsid w:val="00511084"/>
    <w:rsid w:val="00513E6C"/>
    <w:rsid w:val="00515C56"/>
    <w:rsid w:val="00530F28"/>
    <w:rsid w:val="00531232"/>
    <w:rsid w:val="005337BF"/>
    <w:rsid w:val="005346C4"/>
    <w:rsid w:val="005405D0"/>
    <w:rsid w:val="005406A3"/>
    <w:rsid w:val="00542F94"/>
    <w:rsid w:val="005530B9"/>
    <w:rsid w:val="00553190"/>
    <w:rsid w:val="00555AF1"/>
    <w:rsid w:val="00567296"/>
    <w:rsid w:val="005707FF"/>
    <w:rsid w:val="00570F4C"/>
    <w:rsid w:val="00577196"/>
    <w:rsid w:val="0058334F"/>
    <w:rsid w:val="00586145"/>
    <w:rsid w:val="005A2081"/>
    <w:rsid w:val="005A5297"/>
    <w:rsid w:val="005A7D64"/>
    <w:rsid w:val="005B35E7"/>
    <w:rsid w:val="005C1800"/>
    <w:rsid w:val="005C5101"/>
    <w:rsid w:val="005D4AA0"/>
    <w:rsid w:val="005D4E40"/>
    <w:rsid w:val="005D660B"/>
    <w:rsid w:val="00601749"/>
    <w:rsid w:val="006055BB"/>
    <w:rsid w:val="00607845"/>
    <w:rsid w:val="00613D21"/>
    <w:rsid w:val="006161B6"/>
    <w:rsid w:val="006167C4"/>
    <w:rsid w:val="006244C2"/>
    <w:rsid w:val="006312B6"/>
    <w:rsid w:val="00642185"/>
    <w:rsid w:val="00642ABD"/>
    <w:rsid w:val="00645B88"/>
    <w:rsid w:val="00651B80"/>
    <w:rsid w:val="00656C8B"/>
    <w:rsid w:val="00660ED8"/>
    <w:rsid w:val="00661F58"/>
    <w:rsid w:val="006631DC"/>
    <w:rsid w:val="00670564"/>
    <w:rsid w:val="00675050"/>
    <w:rsid w:val="00681E7F"/>
    <w:rsid w:val="006821D4"/>
    <w:rsid w:val="00684AF9"/>
    <w:rsid w:val="00685D99"/>
    <w:rsid w:val="006977E4"/>
    <w:rsid w:val="006A362A"/>
    <w:rsid w:val="006A4639"/>
    <w:rsid w:val="006B1692"/>
    <w:rsid w:val="006B1B53"/>
    <w:rsid w:val="006B3AA9"/>
    <w:rsid w:val="006B4BF6"/>
    <w:rsid w:val="006C1867"/>
    <w:rsid w:val="006D0278"/>
    <w:rsid w:val="006D0DC3"/>
    <w:rsid w:val="006D1642"/>
    <w:rsid w:val="006D1932"/>
    <w:rsid w:val="006D6FB7"/>
    <w:rsid w:val="006D7F7E"/>
    <w:rsid w:val="006F3778"/>
    <w:rsid w:val="006F606A"/>
    <w:rsid w:val="0070206F"/>
    <w:rsid w:val="00702DAC"/>
    <w:rsid w:val="007058A7"/>
    <w:rsid w:val="00706A26"/>
    <w:rsid w:val="007102CF"/>
    <w:rsid w:val="0071339D"/>
    <w:rsid w:val="00715369"/>
    <w:rsid w:val="00715BB4"/>
    <w:rsid w:val="00715F00"/>
    <w:rsid w:val="00716FAC"/>
    <w:rsid w:val="007211AE"/>
    <w:rsid w:val="007237A4"/>
    <w:rsid w:val="00724A9A"/>
    <w:rsid w:val="00734CD0"/>
    <w:rsid w:val="00735890"/>
    <w:rsid w:val="00735C8D"/>
    <w:rsid w:val="00740A41"/>
    <w:rsid w:val="00742A42"/>
    <w:rsid w:val="007432B6"/>
    <w:rsid w:val="00746771"/>
    <w:rsid w:val="0074716C"/>
    <w:rsid w:val="00751974"/>
    <w:rsid w:val="00751CC6"/>
    <w:rsid w:val="00752191"/>
    <w:rsid w:val="00760485"/>
    <w:rsid w:val="00760F24"/>
    <w:rsid w:val="007627D8"/>
    <w:rsid w:val="007651E1"/>
    <w:rsid w:val="00774B5A"/>
    <w:rsid w:val="0077730A"/>
    <w:rsid w:val="00792F08"/>
    <w:rsid w:val="00795C64"/>
    <w:rsid w:val="007A285B"/>
    <w:rsid w:val="007A61A0"/>
    <w:rsid w:val="007B3058"/>
    <w:rsid w:val="007C075D"/>
    <w:rsid w:val="007C5C3F"/>
    <w:rsid w:val="007E72AA"/>
    <w:rsid w:val="007F22F5"/>
    <w:rsid w:val="008045DB"/>
    <w:rsid w:val="0081720A"/>
    <w:rsid w:val="00820673"/>
    <w:rsid w:val="0082076E"/>
    <w:rsid w:val="00825992"/>
    <w:rsid w:val="0083181E"/>
    <w:rsid w:val="00835755"/>
    <w:rsid w:val="00837542"/>
    <w:rsid w:val="00842A39"/>
    <w:rsid w:val="00843C0F"/>
    <w:rsid w:val="00846310"/>
    <w:rsid w:val="00853F30"/>
    <w:rsid w:val="008551D1"/>
    <w:rsid w:val="00863482"/>
    <w:rsid w:val="00867092"/>
    <w:rsid w:val="00870C7C"/>
    <w:rsid w:val="00880A2E"/>
    <w:rsid w:val="008820CA"/>
    <w:rsid w:val="00885BED"/>
    <w:rsid w:val="008A2499"/>
    <w:rsid w:val="008A268A"/>
    <w:rsid w:val="008B390A"/>
    <w:rsid w:val="008B4AA4"/>
    <w:rsid w:val="008B600B"/>
    <w:rsid w:val="008C3CAB"/>
    <w:rsid w:val="008D1C38"/>
    <w:rsid w:val="008D3122"/>
    <w:rsid w:val="008D5738"/>
    <w:rsid w:val="008D5DF4"/>
    <w:rsid w:val="008D67D4"/>
    <w:rsid w:val="008E68AE"/>
    <w:rsid w:val="008F24F9"/>
    <w:rsid w:val="008F52CD"/>
    <w:rsid w:val="008F6C6F"/>
    <w:rsid w:val="0090018F"/>
    <w:rsid w:val="00902CC3"/>
    <w:rsid w:val="009066EB"/>
    <w:rsid w:val="009101FF"/>
    <w:rsid w:val="00917C16"/>
    <w:rsid w:val="00923B86"/>
    <w:rsid w:val="00927F15"/>
    <w:rsid w:val="00932A59"/>
    <w:rsid w:val="00934AC8"/>
    <w:rsid w:val="00941275"/>
    <w:rsid w:val="00941D6E"/>
    <w:rsid w:val="00946B5E"/>
    <w:rsid w:val="00947CC0"/>
    <w:rsid w:val="00957DA5"/>
    <w:rsid w:val="00967D10"/>
    <w:rsid w:val="0097340E"/>
    <w:rsid w:val="00976A97"/>
    <w:rsid w:val="009804FC"/>
    <w:rsid w:val="00983E98"/>
    <w:rsid w:val="009863FF"/>
    <w:rsid w:val="009A5B83"/>
    <w:rsid w:val="009A7265"/>
    <w:rsid w:val="009B281B"/>
    <w:rsid w:val="009B6BF6"/>
    <w:rsid w:val="009C1BF7"/>
    <w:rsid w:val="009C571E"/>
    <w:rsid w:val="009C5DF1"/>
    <w:rsid w:val="009C7AEF"/>
    <w:rsid w:val="009D2283"/>
    <w:rsid w:val="009D43B1"/>
    <w:rsid w:val="009E6F0F"/>
    <w:rsid w:val="009F4DD4"/>
    <w:rsid w:val="00A06D49"/>
    <w:rsid w:val="00A3539F"/>
    <w:rsid w:val="00A43436"/>
    <w:rsid w:val="00A450E2"/>
    <w:rsid w:val="00A47275"/>
    <w:rsid w:val="00A47960"/>
    <w:rsid w:val="00A54D33"/>
    <w:rsid w:val="00A558FE"/>
    <w:rsid w:val="00A560D3"/>
    <w:rsid w:val="00A6432F"/>
    <w:rsid w:val="00A7741B"/>
    <w:rsid w:val="00A7762F"/>
    <w:rsid w:val="00A8627E"/>
    <w:rsid w:val="00A9459B"/>
    <w:rsid w:val="00A963C5"/>
    <w:rsid w:val="00A969D1"/>
    <w:rsid w:val="00A978D6"/>
    <w:rsid w:val="00AA2728"/>
    <w:rsid w:val="00AA2ADB"/>
    <w:rsid w:val="00AA3016"/>
    <w:rsid w:val="00AA57C7"/>
    <w:rsid w:val="00AA5AA7"/>
    <w:rsid w:val="00AA707B"/>
    <w:rsid w:val="00AB72BB"/>
    <w:rsid w:val="00AC0094"/>
    <w:rsid w:val="00AC1F1B"/>
    <w:rsid w:val="00AC54C5"/>
    <w:rsid w:val="00AC681C"/>
    <w:rsid w:val="00AD22E7"/>
    <w:rsid w:val="00AD2426"/>
    <w:rsid w:val="00AD33A2"/>
    <w:rsid w:val="00AD74D9"/>
    <w:rsid w:val="00AD7A8D"/>
    <w:rsid w:val="00AE0AA5"/>
    <w:rsid w:val="00AE480E"/>
    <w:rsid w:val="00AE4DFD"/>
    <w:rsid w:val="00AF3B01"/>
    <w:rsid w:val="00AF5B6F"/>
    <w:rsid w:val="00B079CC"/>
    <w:rsid w:val="00B07CAD"/>
    <w:rsid w:val="00B11152"/>
    <w:rsid w:val="00B34F1E"/>
    <w:rsid w:val="00B35E04"/>
    <w:rsid w:val="00B36B1F"/>
    <w:rsid w:val="00B424DD"/>
    <w:rsid w:val="00B44276"/>
    <w:rsid w:val="00B45F83"/>
    <w:rsid w:val="00B47607"/>
    <w:rsid w:val="00B50F59"/>
    <w:rsid w:val="00B564EB"/>
    <w:rsid w:val="00B56A72"/>
    <w:rsid w:val="00B604C0"/>
    <w:rsid w:val="00B669B2"/>
    <w:rsid w:val="00B71CC3"/>
    <w:rsid w:val="00B75652"/>
    <w:rsid w:val="00B80FC5"/>
    <w:rsid w:val="00B81F16"/>
    <w:rsid w:val="00B850BA"/>
    <w:rsid w:val="00B9699F"/>
    <w:rsid w:val="00BA1031"/>
    <w:rsid w:val="00BA1C12"/>
    <w:rsid w:val="00BA1CE2"/>
    <w:rsid w:val="00BA4A4D"/>
    <w:rsid w:val="00BA7E3F"/>
    <w:rsid w:val="00BB2405"/>
    <w:rsid w:val="00BB5D88"/>
    <w:rsid w:val="00BC3C20"/>
    <w:rsid w:val="00BC553B"/>
    <w:rsid w:val="00BD12E2"/>
    <w:rsid w:val="00BE0250"/>
    <w:rsid w:val="00BE4124"/>
    <w:rsid w:val="00BF1701"/>
    <w:rsid w:val="00BF3162"/>
    <w:rsid w:val="00C05604"/>
    <w:rsid w:val="00C067B4"/>
    <w:rsid w:val="00C1675E"/>
    <w:rsid w:val="00C177FC"/>
    <w:rsid w:val="00C23FF7"/>
    <w:rsid w:val="00C2422D"/>
    <w:rsid w:val="00C43603"/>
    <w:rsid w:val="00C444E3"/>
    <w:rsid w:val="00C52F22"/>
    <w:rsid w:val="00C5686C"/>
    <w:rsid w:val="00C578BB"/>
    <w:rsid w:val="00C720E3"/>
    <w:rsid w:val="00C81F1F"/>
    <w:rsid w:val="00C85FD1"/>
    <w:rsid w:val="00C8686C"/>
    <w:rsid w:val="00C87CA1"/>
    <w:rsid w:val="00C90EBC"/>
    <w:rsid w:val="00C92BE9"/>
    <w:rsid w:val="00C93458"/>
    <w:rsid w:val="00C953F2"/>
    <w:rsid w:val="00CA02E9"/>
    <w:rsid w:val="00CA156E"/>
    <w:rsid w:val="00CB19D4"/>
    <w:rsid w:val="00CB5F1A"/>
    <w:rsid w:val="00CC2074"/>
    <w:rsid w:val="00CD0D15"/>
    <w:rsid w:val="00CD50A6"/>
    <w:rsid w:val="00CE5876"/>
    <w:rsid w:val="00CE6FFD"/>
    <w:rsid w:val="00D00758"/>
    <w:rsid w:val="00D01039"/>
    <w:rsid w:val="00D10C4F"/>
    <w:rsid w:val="00D24B40"/>
    <w:rsid w:val="00D41F08"/>
    <w:rsid w:val="00D43BDD"/>
    <w:rsid w:val="00D46270"/>
    <w:rsid w:val="00D51CDF"/>
    <w:rsid w:val="00D653D2"/>
    <w:rsid w:val="00D66CC2"/>
    <w:rsid w:val="00D72EF6"/>
    <w:rsid w:val="00DA7AF2"/>
    <w:rsid w:val="00DB3432"/>
    <w:rsid w:val="00DC2FAD"/>
    <w:rsid w:val="00DC4C94"/>
    <w:rsid w:val="00DE2086"/>
    <w:rsid w:val="00DF0E14"/>
    <w:rsid w:val="00DF122F"/>
    <w:rsid w:val="00DF1BF1"/>
    <w:rsid w:val="00DF6DB0"/>
    <w:rsid w:val="00E03692"/>
    <w:rsid w:val="00E1648C"/>
    <w:rsid w:val="00E1724B"/>
    <w:rsid w:val="00E272A8"/>
    <w:rsid w:val="00E278D4"/>
    <w:rsid w:val="00E3033C"/>
    <w:rsid w:val="00E31B30"/>
    <w:rsid w:val="00E33F24"/>
    <w:rsid w:val="00E35C9A"/>
    <w:rsid w:val="00E37477"/>
    <w:rsid w:val="00E4158F"/>
    <w:rsid w:val="00E46B6E"/>
    <w:rsid w:val="00E539A5"/>
    <w:rsid w:val="00E546B3"/>
    <w:rsid w:val="00E64888"/>
    <w:rsid w:val="00E70CE3"/>
    <w:rsid w:val="00E72A82"/>
    <w:rsid w:val="00E755F2"/>
    <w:rsid w:val="00E771EB"/>
    <w:rsid w:val="00E853B9"/>
    <w:rsid w:val="00E96AFC"/>
    <w:rsid w:val="00E975D0"/>
    <w:rsid w:val="00EB0378"/>
    <w:rsid w:val="00EC0796"/>
    <w:rsid w:val="00EC3AA2"/>
    <w:rsid w:val="00EE01DD"/>
    <w:rsid w:val="00EE2251"/>
    <w:rsid w:val="00EF599E"/>
    <w:rsid w:val="00F026A0"/>
    <w:rsid w:val="00F04E94"/>
    <w:rsid w:val="00F10F1F"/>
    <w:rsid w:val="00F11797"/>
    <w:rsid w:val="00F140A5"/>
    <w:rsid w:val="00F20757"/>
    <w:rsid w:val="00F25BB4"/>
    <w:rsid w:val="00F27C25"/>
    <w:rsid w:val="00F3329B"/>
    <w:rsid w:val="00F41229"/>
    <w:rsid w:val="00F413D3"/>
    <w:rsid w:val="00F41A53"/>
    <w:rsid w:val="00F46FCA"/>
    <w:rsid w:val="00F52F62"/>
    <w:rsid w:val="00F635C3"/>
    <w:rsid w:val="00F657A1"/>
    <w:rsid w:val="00F6653B"/>
    <w:rsid w:val="00F67BEE"/>
    <w:rsid w:val="00F71E09"/>
    <w:rsid w:val="00F771A8"/>
    <w:rsid w:val="00F900CB"/>
    <w:rsid w:val="00F94186"/>
    <w:rsid w:val="00F94E88"/>
    <w:rsid w:val="00FA2FEC"/>
    <w:rsid w:val="00FA606E"/>
    <w:rsid w:val="00FB0395"/>
    <w:rsid w:val="00FB0484"/>
    <w:rsid w:val="00FB0E9F"/>
    <w:rsid w:val="00FB649D"/>
    <w:rsid w:val="00FB7DC3"/>
    <w:rsid w:val="00FC5764"/>
    <w:rsid w:val="00FD15F9"/>
    <w:rsid w:val="00FD6090"/>
    <w:rsid w:val="00FE3352"/>
    <w:rsid w:val="00FE3F29"/>
    <w:rsid w:val="00FF423B"/>
    <w:rsid w:val="00FF6EA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22C69"/>
  <w15:chartTrackingRefBased/>
  <w15:docId w15:val="{4B4E5A6F-EA9F-45AF-BE7B-BF7A0D943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pPr>
      <w:spacing w:after="0" w:line="240" w:lineRule="auto"/>
    </w:pPr>
    <w:rPr>
      <w:rFonts w:ascii="Times New Roman" w:eastAsia="Times New Roman" w:hAnsi="Times New Roman" w:cs="Times New Roman"/>
      <w:sz w:val="24"/>
      <w:szCs w:val="24"/>
    </w:rPr>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style>
  <w:style w:type="paragraph" w:styleId="ListParagraph">
    <w:name w:val="List Paragraph"/>
    <w:basedOn w:val="Normal"/>
    <w:uiPriority w:val="34"/>
    <w:qFormat/>
    <w:rsid w:val="00A6432F"/>
    <w:pPr>
      <w:spacing w:after="0" w:line="240" w:lineRule="auto"/>
      <w:ind w:left="720"/>
      <w:contextualSpacing/>
    </w:pPr>
    <w:rPr>
      <w:sz w:val="24"/>
      <w:szCs w:val="24"/>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586145"/>
    <w:pPr>
      <w:spacing w:before="100" w:beforeAutospacing="1" w:after="100" w:afterAutospacing="1" w:line="240" w:lineRule="auto"/>
    </w:pPr>
    <w:rPr>
      <w:rFonts w:ascii="Times New Roman" w:hAnsi="Times New Roman" w:cs="Times New Roman"/>
      <w:sz w:val="24"/>
      <w:szCs w:val="24"/>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5606321329794577359msolistparagraph">
    <w:name w:val="m_560632132979457735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1008868404">
          <w:marLeft w:val="0"/>
          <w:marRight w:val="0"/>
          <w:marTop w:val="0"/>
          <w:marBottom w:val="0"/>
          <w:divBdr>
            <w:top w:val="none" w:sz="0" w:space="0" w:color="auto"/>
            <w:left w:val="none" w:sz="0" w:space="0" w:color="auto"/>
            <w:bottom w:val="none" w:sz="0" w:space="0" w:color="auto"/>
            <w:right w:val="none" w:sz="0" w:space="0" w:color="auto"/>
          </w:divBdr>
        </w:div>
        <w:div w:id="55014134">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1942109556">
          <w:marLeft w:val="0"/>
          <w:marRight w:val="0"/>
          <w:marTop w:val="0"/>
          <w:marBottom w:val="0"/>
          <w:divBdr>
            <w:top w:val="none" w:sz="0" w:space="0" w:color="auto"/>
            <w:left w:val="none" w:sz="0" w:space="0" w:color="auto"/>
            <w:bottom w:val="none" w:sz="0" w:space="0" w:color="auto"/>
            <w:right w:val="none" w:sz="0" w:space="0" w:color="auto"/>
          </w:divBdr>
        </w:div>
        <w:div w:id="821506348">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2055888655">
          <w:marLeft w:val="0"/>
          <w:marRight w:val="0"/>
          <w:marTop w:val="0"/>
          <w:marBottom w:val="0"/>
          <w:divBdr>
            <w:top w:val="none" w:sz="0" w:space="0" w:color="auto"/>
            <w:left w:val="none" w:sz="0" w:space="0" w:color="auto"/>
            <w:bottom w:val="none" w:sz="0" w:space="0" w:color="auto"/>
            <w:right w:val="none" w:sz="0" w:space="0" w:color="auto"/>
          </w:divBdr>
        </w:div>
        <w:div w:id="1405488996">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761834413">
          <w:marLeft w:val="0"/>
          <w:marRight w:val="0"/>
          <w:marTop w:val="0"/>
          <w:marBottom w:val="0"/>
          <w:divBdr>
            <w:top w:val="none" w:sz="0" w:space="0" w:color="auto"/>
            <w:left w:val="none" w:sz="0" w:space="0" w:color="auto"/>
            <w:bottom w:val="none" w:sz="0" w:space="0" w:color="auto"/>
            <w:right w:val="none" w:sz="0" w:space="0" w:color="auto"/>
          </w:divBdr>
        </w:div>
        <w:div w:id="125705432">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1972053829">
          <w:marLeft w:val="0"/>
          <w:marRight w:val="0"/>
          <w:marTop w:val="0"/>
          <w:marBottom w:val="0"/>
          <w:divBdr>
            <w:top w:val="none" w:sz="0" w:space="0" w:color="auto"/>
            <w:left w:val="none" w:sz="0" w:space="0" w:color="auto"/>
            <w:bottom w:val="none" w:sz="0" w:space="0" w:color="auto"/>
            <w:right w:val="none" w:sz="0" w:space="0" w:color="auto"/>
          </w:divBdr>
        </w:div>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1529484116">
          <w:marLeft w:val="0"/>
          <w:marRight w:val="0"/>
          <w:marTop w:val="0"/>
          <w:marBottom w:val="0"/>
          <w:divBdr>
            <w:top w:val="none" w:sz="0" w:space="0" w:color="auto"/>
            <w:left w:val="none" w:sz="0" w:space="0" w:color="auto"/>
            <w:bottom w:val="none" w:sz="0" w:space="0" w:color="auto"/>
            <w:right w:val="none" w:sz="0" w:space="0" w:color="auto"/>
          </w:divBdr>
        </w:div>
        <w:div w:id="463545711">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667751602">
          <w:marLeft w:val="0"/>
          <w:marRight w:val="0"/>
          <w:marTop w:val="0"/>
          <w:marBottom w:val="0"/>
          <w:divBdr>
            <w:top w:val="none" w:sz="0" w:space="0" w:color="auto"/>
            <w:left w:val="none" w:sz="0" w:space="0" w:color="auto"/>
            <w:bottom w:val="none" w:sz="0" w:space="0" w:color="auto"/>
            <w:right w:val="none" w:sz="0" w:space="0" w:color="auto"/>
          </w:divBdr>
        </w:div>
        <w:div w:id="13777121">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1989286985">
          <w:marLeft w:val="0"/>
          <w:marRight w:val="0"/>
          <w:marTop w:val="0"/>
          <w:marBottom w:val="0"/>
          <w:divBdr>
            <w:top w:val="none" w:sz="0" w:space="0" w:color="auto"/>
            <w:left w:val="none" w:sz="0" w:space="0" w:color="auto"/>
            <w:bottom w:val="none" w:sz="0" w:space="0" w:color="auto"/>
            <w:right w:val="none" w:sz="0" w:space="0" w:color="auto"/>
          </w:divBdr>
        </w:div>
        <w:div w:id="691537809">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591621872">
          <w:marLeft w:val="0"/>
          <w:marRight w:val="0"/>
          <w:marTop w:val="0"/>
          <w:marBottom w:val="0"/>
          <w:divBdr>
            <w:top w:val="none" w:sz="0" w:space="0" w:color="auto"/>
            <w:left w:val="none" w:sz="0" w:space="0" w:color="auto"/>
            <w:bottom w:val="none" w:sz="0" w:space="0" w:color="auto"/>
            <w:right w:val="none" w:sz="0" w:space="0" w:color="auto"/>
          </w:divBdr>
          <w:divsChild>
            <w:div w:id="610475936">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122357787">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 w:id="408384552">
          <w:marLeft w:val="0"/>
          <w:marRight w:val="0"/>
          <w:marTop w:val="0"/>
          <w:marBottom w:val="0"/>
          <w:divBdr>
            <w:top w:val="none" w:sz="0" w:space="0" w:color="auto"/>
            <w:left w:val="none" w:sz="0" w:space="0" w:color="auto"/>
            <w:bottom w:val="none" w:sz="0" w:space="0" w:color="auto"/>
            <w:right w:val="none" w:sz="0" w:space="0" w:color="auto"/>
          </w:divBdr>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1380940076">
          <w:marLeft w:val="0"/>
          <w:marRight w:val="0"/>
          <w:marTop w:val="0"/>
          <w:marBottom w:val="0"/>
          <w:divBdr>
            <w:top w:val="none" w:sz="0" w:space="0" w:color="auto"/>
            <w:left w:val="none" w:sz="0" w:space="0" w:color="auto"/>
            <w:bottom w:val="none" w:sz="0" w:space="0" w:color="auto"/>
            <w:right w:val="none" w:sz="0" w:space="0" w:color="auto"/>
          </w:divBdr>
        </w:div>
        <w:div w:id="701396532">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367802110">
          <w:marLeft w:val="0"/>
          <w:marRight w:val="0"/>
          <w:marTop w:val="0"/>
          <w:marBottom w:val="0"/>
          <w:divBdr>
            <w:top w:val="none" w:sz="0" w:space="0" w:color="auto"/>
            <w:left w:val="none" w:sz="0" w:space="0" w:color="auto"/>
            <w:bottom w:val="none" w:sz="0" w:space="0" w:color="auto"/>
            <w:right w:val="none" w:sz="0" w:space="0" w:color="auto"/>
          </w:divBdr>
        </w:div>
        <w:div w:id="144248692">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546837060">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10634331">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footer" Target="footer1.xm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24" Type="http://schemas.microsoft.com/office/2016/09/relationships/commentsIds" Target="commentsIds.xml"/><Relationship Id="rId25" Type="http://schemas.microsoft.com/office/2018/08/relationships/commentsExtensible" Target="commentsExtensible.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tif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sunjinlab.com/)" TargetMode="External"/><Relationship Id="rId8" Type="http://schemas.openxmlformats.org/officeDocument/2006/relationships/hyperlink" Target="https://github.com/tgallagh/HyperFlu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36</Pages>
  <Words>26133</Words>
  <Characters>148964</Characters>
  <Application>Microsoft Macintosh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174748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cp:lastModifiedBy>
  <cp:revision>4</cp:revision>
  <dcterms:created xsi:type="dcterms:W3CDTF">2021-02-13T23:23:00Z</dcterms:created>
  <dcterms:modified xsi:type="dcterms:W3CDTF">2021-03-07T13:46:00Z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id="aPltb2C2"/&gt;&lt;style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